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3A" w:rsidRDefault="00B115FC">
      <w:pPr>
        <w:pStyle w:val="Textbody"/>
        <w:spacing w:line="360" w:lineRule="auto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KLAUZULA INFORMACYJNA</w:t>
      </w:r>
    </w:p>
    <w:p w:rsidR="0060593A" w:rsidRDefault="0060593A">
      <w:pPr>
        <w:pStyle w:val="Textbody"/>
        <w:spacing w:line="360" w:lineRule="auto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60593A" w:rsidRDefault="00B115FC">
      <w:pPr>
        <w:pStyle w:val="Textbody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 xml:space="preserve">Zgodnie z art. 13 ust. 1 i ust. 2 ogólnego Rozporządzenia PE i Rady (UE) 2016/679 z dnia 27 kwietnia 2016 roku w sprawie  ochrony osób fizycznych w związku z </w:t>
      </w:r>
      <w:r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(dalej RODO) informuję, że:</w:t>
      </w:r>
    </w:p>
    <w:p w:rsidR="0060593A" w:rsidRDefault="0060593A">
      <w:pPr>
        <w:pStyle w:val="Textbody"/>
        <w:rPr>
          <w:rFonts w:ascii="Arial" w:hAnsi="Arial"/>
          <w:color w:val="000000"/>
          <w:sz w:val="20"/>
          <w:szCs w:val="20"/>
        </w:rPr>
      </w:pP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</w:pPr>
      <w:r>
        <w:rPr>
          <w:rFonts w:ascii="Arial" w:hAnsi="Arial"/>
          <w:color w:val="000000"/>
          <w:sz w:val="20"/>
          <w:szCs w:val="20"/>
        </w:rPr>
        <w:t>Administratorem Pani/Pana danych osobowych jest SZKOŁA PODSTAWOWA im.4.Pułku Piechoty Legionów w Zapolicach, zwana</w:t>
      </w:r>
      <w:r>
        <w:rPr>
          <w:rFonts w:ascii="Arial" w:hAnsi="Arial"/>
          <w:color w:val="000000"/>
          <w:sz w:val="20"/>
          <w:szCs w:val="20"/>
        </w:rPr>
        <w:t xml:space="preserve"> dalej  szkołą , ul. Główna 19 98-161 Zapolice                                         e-mail </w:t>
      </w:r>
      <w:hyperlink r:id="rId7" w:history="1">
        <w:r>
          <w:rPr>
            <w:rStyle w:val="Hipercze"/>
            <w:rFonts w:ascii="Arial" w:hAnsi="Arial"/>
            <w:sz w:val="20"/>
            <w:szCs w:val="20"/>
          </w:rPr>
          <w:t>spzapolice@poczta.onet.pl</w:t>
        </w:r>
      </w:hyperlink>
      <w:r>
        <w:rPr>
          <w:rFonts w:ascii="Arial" w:hAnsi="Arial"/>
          <w:color w:val="000000"/>
          <w:sz w:val="20"/>
          <w:szCs w:val="20"/>
        </w:rPr>
        <w:t xml:space="preserve">  .</w:t>
      </w: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>Inspektorem Ochrony Danych, jest SEBASTIAN ŁABOWSKI, z którym mogą się Państwo skon</w:t>
      </w:r>
      <w:r>
        <w:rPr>
          <w:rFonts w:ascii="Arial" w:hAnsi="Arial"/>
          <w:color w:val="000000"/>
          <w:sz w:val="20"/>
          <w:szCs w:val="20"/>
        </w:rPr>
        <w:t xml:space="preserve">taktować pod adresem: </w:t>
      </w:r>
      <w:hyperlink r:id="rId8" w:history="1">
        <w:r>
          <w:rPr>
            <w:rStyle w:val="Hipercze"/>
            <w:rFonts w:ascii="Arial" w:hAnsi="Arial"/>
            <w:sz w:val="20"/>
            <w:szCs w:val="20"/>
          </w:rPr>
          <w:t>inspektor@bezpieczne-dane.eu</w:t>
        </w:r>
      </w:hyperlink>
      <w:r>
        <w:rPr>
          <w:rFonts w:ascii="Arial" w:hAnsi="Arial"/>
          <w:color w:val="000000"/>
          <w:sz w:val="20"/>
          <w:szCs w:val="20"/>
        </w:rPr>
        <w:t>.</w:t>
      </w: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>Pani/Pana dane osobowe w postaci wizerunku zarejestrowanego przez monitoring przetwarzane będą w celu zapewnienia bezpieczeństwa osób  przebywających n</w:t>
      </w:r>
      <w:r>
        <w:rPr>
          <w:rFonts w:ascii="Arial" w:hAnsi="Arial"/>
          <w:color w:val="000000"/>
          <w:sz w:val="20"/>
          <w:szCs w:val="20"/>
        </w:rPr>
        <w:t>a terenie Placówki oraz zabezpieczenia mienia na podstawie art. 6 ust 1 lit. c) i e) RODO.</w:t>
      </w: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>Dane osobowe w postaci wizerunku będą udostępniane jedynie podmiotom uprawnionym do ich przetwarzania na podstawie przepisów prawa lub umów.</w:t>
      </w: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>Pani/Pana dane osobowe b</w:t>
      </w:r>
      <w:r>
        <w:rPr>
          <w:rFonts w:ascii="Arial" w:hAnsi="Arial"/>
          <w:color w:val="000000"/>
          <w:sz w:val="20"/>
          <w:szCs w:val="20"/>
        </w:rPr>
        <w:t>ędą przechowywane przez okres 3 miesięcy, a po tym terminie zgodnie z  przepisami obowiązującego prawa.</w:t>
      </w: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>Posiada Pani/Pan prawo dostępu do treści swoich danych oraz prawo ich sprostowania, usunięcia, ograniczenia przetwarzania, prawo do przenoszenia danych,</w:t>
      </w:r>
      <w:r>
        <w:rPr>
          <w:rFonts w:ascii="Arial" w:hAnsi="Arial"/>
          <w:color w:val="000000"/>
          <w:sz w:val="20"/>
          <w:szCs w:val="20"/>
        </w:rPr>
        <w:t xml:space="preserve"> prawo wniesienia sprzeciwu wobec przetwarzania danych osobowych.</w:t>
      </w: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>Posiada Pan/Pani prawo wniesienia skargi do organu  nadzorczego – Prezesa Urzędu Ochrony Danych Osobowych, zajmującego się ochroną danych osobowych, jeżeli uzna Pani/Pan, iż przetwarzanie da</w:t>
      </w:r>
      <w:r>
        <w:rPr>
          <w:rFonts w:ascii="Arial" w:hAnsi="Arial"/>
          <w:color w:val="000000"/>
          <w:sz w:val="20"/>
          <w:szCs w:val="20"/>
        </w:rPr>
        <w:t>nych osobowych Pani/Pana dotyczących jest niezgodnie z przepisami obowiązującego prawa.</w:t>
      </w: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>Podanie przez Pana/Panią danych osobowych w postaci wizerunku jest dobrowolne, jednakże przebywanie na terenie  szkoły  jest równoznaczne z akceptacją regulaminu dotycz</w:t>
      </w:r>
      <w:r>
        <w:rPr>
          <w:rFonts w:ascii="Arial" w:hAnsi="Arial"/>
          <w:color w:val="000000"/>
          <w:sz w:val="20"/>
          <w:szCs w:val="20"/>
        </w:rPr>
        <w:t xml:space="preserve">ącego monitoringu. </w:t>
      </w:r>
    </w:p>
    <w:p w:rsidR="0060593A" w:rsidRDefault="00B115FC">
      <w:pPr>
        <w:pStyle w:val="Textbody"/>
        <w:widowControl/>
        <w:numPr>
          <w:ilvl w:val="0"/>
          <w:numId w:val="1"/>
        </w:numPr>
        <w:tabs>
          <w:tab w:val="left" w:pos="2280"/>
        </w:tabs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>Pani/Pana dane osobowe w postaci wizerunku będą przetwarzane w sposób zautomatyzowany – kamery monitoringu nagrywają obraz w sposób ciągły, po upływie 3 miesięcy zapis jest automatycznie nadpisywany.</w:t>
      </w:r>
    </w:p>
    <w:p w:rsidR="0060593A" w:rsidRDefault="0060593A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sectPr w:rsidR="0060593A" w:rsidSect="006059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FC" w:rsidRDefault="00B115FC" w:rsidP="0060593A">
      <w:r>
        <w:separator/>
      </w:r>
    </w:p>
  </w:endnote>
  <w:endnote w:type="continuationSeparator" w:id="0">
    <w:p w:rsidR="00B115FC" w:rsidRDefault="00B115FC" w:rsidP="0060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FC" w:rsidRDefault="00B115FC" w:rsidP="0060593A">
      <w:r w:rsidRPr="0060593A">
        <w:rPr>
          <w:color w:val="000000"/>
        </w:rPr>
        <w:separator/>
      </w:r>
    </w:p>
  </w:footnote>
  <w:footnote w:type="continuationSeparator" w:id="0">
    <w:p w:rsidR="00B115FC" w:rsidRDefault="00B115FC" w:rsidP="00605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50B5"/>
    <w:multiLevelType w:val="multilevel"/>
    <w:tmpl w:val="F4E4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93A"/>
    <w:rsid w:val="0060593A"/>
    <w:rsid w:val="00B115FC"/>
    <w:rsid w:val="00D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593A"/>
    <w:pPr>
      <w:suppressAutoHyphens/>
    </w:pPr>
  </w:style>
  <w:style w:type="paragraph" w:styleId="Nagwek3">
    <w:name w:val="heading 3"/>
    <w:basedOn w:val="Heading"/>
    <w:next w:val="Textbody"/>
    <w:rsid w:val="0060593A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93A"/>
    <w:pPr>
      <w:suppressAutoHyphens/>
    </w:pPr>
  </w:style>
  <w:style w:type="paragraph" w:customStyle="1" w:styleId="Heading">
    <w:name w:val="Heading"/>
    <w:basedOn w:val="Standard"/>
    <w:next w:val="Textbody"/>
    <w:rsid w:val="006059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0593A"/>
    <w:pPr>
      <w:spacing w:after="120"/>
    </w:pPr>
  </w:style>
  <w:style w:type="paragraph" w:styleId="Lista">
    <w:name w:val="List"/>
    <w:basedOn w:val="Textbody"/>
    <w:rsid w:val="0060593A"/>
  </w:style>
  <w:style w:type="paragraph" w:styleId="Legenda">
    <w:name w:val="caption"/>
    <w:basedOn w:val="Standard"/>
    <w:rsid w:val="006059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593A"/>
    <w:pPr>
      <w:suppressLineNumbers/>
    </w:pPr>
  </w:style>
  <w:style w:type="character" w:customStyle="1" w:styleId="NumberingSymbols">
    <w:name w:val="Numbering Symbols"/>
    <w:rsid w:val="0060593A"/>
  </w:style>
  <w:style w:type="character" w:customStyle="1" w:styleId="Internetlink">
    <w:name w:val="Internet link"/>
    <w:rsid w:val="0060593A"/>
    <w:rPr>
      <w:color w:val="000080"/>
      <w:u w:val="single"/>
    </w:rPr>
  </w:style>
  <w:style w:type="character" w:styleId="Hipercze">
    <w:name w:val="Hyperlink"/>
    <w:basedOn w:val="Domylnaczcionkaakapitu"/>
    <w:rsid w:val="00605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apolic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Company>Acer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Bukowska</dc:creator>
  <cp:lastModifiedBy>Home</cp:lastModifiedBy>
  <cp:revision>2</cp:revision>
  <dcterms:created xsi:type="dcterms:W3CDTF">2018-11-21T18:07:00Z</dcterms:created>
  <dcterms:modified xsi:type="dcterms:W3CDTF">2018-11-21T18:07:00Z</dcterms:modified>
</cp:coreProperties>
</file>