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B94" w:rsidRDefault="00155B94" w:rsidP="00155B94">
      <w:pPr>
        <w:jc w:val="center"/>
        <w:rPr>
          <w:rFonts w:ascii="Arial" w:hAnsi="Arial" w:cs="Arial"/>
          <w:b/>
          <w:sz w:val="56"/>
          <w:szCs w:val="56"/>
        </w:rPr>
      </w:pPr>
    </w:p>
    <w:p w:rsidR="00155B94" w:rsidRDefault="00155B94" w:rsidP="00155B94">
      <w:pPr>
        <w:jc w:val="center"/>
        <w:rPr>
          <w:rFonts w:ascii="Arial" w:hAnsi="Arial" w:cs="Arial"/>
          <w:b/>
          <w:sz w:val="56"/>
          <w:szCs w:val="56"/>
        </w:rPr>
      </w:pPr>
    </w:p>
    <w:p w:rsidR="00155B94" w:rsidRPr="00516BE4" w:rsidRDefault="00155B94" w:rsidP="00155B94">
      <w:pPr>
        <w:jc w:val="center"/>
        <w:rPr>
          <w:rFonts w:ascii="Arial" w:hAnsi="Arial" w:cs="Arial"/>
          <w:b/>
          <w:sz w:val="56"/>
          <w:szCs w:val="56"/>
        </w:rPr>
      </w:pPr>
      <w:r w:rsidRPr="00516BE4">
        <w:rPr>
          <w:rFonts w:ascii="Arial" w:hAnsi="Arial" w:cs="Arial"/>
          <w:b/>
          <w:sz w:val="56"/>
          <w:szCs w:val="56"/>
        </w:rPr>
        <w:t>RAPORT</w:t>
      </w:r>
    </w:p>
    <w:p w:rsidR="00155B94" w:rsidRPr="00516BE4" w:rsidRDefault="00155B94" w:rsidP="00155B94">
      <w:pPr>
        <w:jc w:val="center"/>
        <w:rPr>
          <w:rFonts w:ascii="Arial" w:hAnsi="Arial" w:cs="Arial"/>
          <w:b/>
          <w:sz w:val="56"/>
          <w:szCs w:val="56"/>
        </w:rPr>
      </w:pPr>
      <w:r w:rsidRPr="00516BE4">
        <w:rPr>
          <w:rFonts w:ascii="Arial" w:hAnsi="Arial" w:cs="Arial"/>
          <w:b/>
          <w:sz w:val="56"/>
          <w:szCs w:val="56"/>
        </w:rPr>
        <w:t>Z EWALUACJI WEWNĘTRZNEJ</w:t>
      </w:r>
    </w:p>
    <w:p w:rsidR="00155B94" w:rsidRPr="00516BE4" w:rsidRDefault="00155B94" w:rsidP="00155B94">
      <w:pPr>
        <w:jc w:val="center"/>
        <w:rPr>
          <w:rFonts w:ascii="Arial" w:hAnsi="Arial" w:cs="Arial"/>
          <w:b/>
          <w:sz w:val="56"/>
          <w:szCs w:val="56"/>
        </w:rPr>
      </w:pPr>
      <w:r>
        <w:rPr>
          <w:rFonts w:ascii="Arial" w:hAnsi="Arial" w:cs="Arial"/>
          <w:b/>
          <w:sz w:val="56"/>
          <w:szCs w:val="56"/>
        </w:rPr>
        <w:t>W ROKU SZKOLNYM</w:t>
      </w:r>
      <w:r w:rsidRPr="00516BE4">
        <w:rPr>
          <w:rFonts w:ascii="Arial" w:hAnsi="Arial" w:cs="Arial"/>
          <w:b/>
          <w:sz w:val="56"/>
          <w:szCs w:val="56"/>
        </w:rPr>
        <w:t xml:space="preserve"> 201</w:t>
      </w:r>
      <w:r>
        <w:rPr>
          <w:rFonts w:ascii="Arial" w:hAnsi="Arial" w:cs="Arial"/>
          <w:b/>
          <w:sz w:val="56"/>
          <w:szCs w:val="56"/>
        </w:rPr>
        <w:t>3</w:t>
      </w:r>
      <w:r w:rsidRPr="00516BE4">
        <w:rPr>
          <w:rFonts w:ascii="Arial" w:hAnsi="Arial" w:cs="Arial"/>
          <w:b/>
          <w:sz w:val="56"/>
          <w:szCs w:val="56"/>
        </w:rPr>
        <w:t>/201</w:t>
      </w:r>
      <w:r>
        <w:rPr>
          <w:rFonts w:ascii="Arial" w:hAnsi="Arial" w:cs="Arial"/>
          <w:b/>
          <w:sz w:val="56"/>
          <w:szCs w:val="56"/>
        </w:rPr>
        <w:t>4</w:t>
      </w:r>
    </w:p>
    <w:p w:rsidR="00155B94" w:rsidRDefault="00155B94" w:rsidP="00155B94">
      <w:pPr>
        <w:rPr>
          <w:rFonts w:ascii="Arial" w:hAnsi="Arial" w:cs="Arial"/>
          <w:b/>
          <w:sz w:val="36"/>
          <w:szCs w:val="36"/>
        </w:rPr>
      </w:pPr>
    </w:p>
    <w:p w:rsidR="00155B94" w:rsidRDefault="00155B94" w:rsidP="00155B94">
      <w:pPr>
        <w:jc w:val="center"/>
        <w:rPr>
          <w:rFonts w:ascii="Arial" w:hAnsi="Arial" w:cs="Arial"/>
          <w:b/>
          <w:sz w:val="36"/>
          <w:szCs w:val="36"/>
        </w:rPr>
      </w:pPr>
    </w:p>
    <w:p w:rsidR="00155B94" w:rsidRDefault="00155B94" w:rsidP="00155B94">
      <w:pPr>
        <w:jc w:val="center"/>
        <w:rPr>
          <w:rFonts w:ascii="Arial" w:hAnsi="Arial" w:cs="Arial"/>
          <w:b/>
          <w:sz w:val="32"/>
          <w:szCs w:val="32"/>
        </w:rPr>
      </w:pPr>
      <w:r w:rsidRPr="00CE7011">
        <w:rPr>
          <w:rFonts w:ascii="Arial" w:hAnsi="Arial" w:cs="Arial"/>
          <w:b/>
          <w:sz w:val="32"/>
          <w:szCs w:val="32"/>
        </w:rPr>
        <w:t xml:space="preserve">ZESPÓŁ SZKÓŁ OGÓLNOKSZTAŁCĄCYCH </w:t>
      </w:r>
    </w:p>
    <w:p w:rsidR="00155B94" w:rsidRPr="00CE7011" w:rsidRDefault="00155B94" w:rsidP="00155B94">
      <w:pPr>
        <w:jc w:val="center"/>
        <w:rPr>
          <w:rFonts w:ascii="Arial" w:hAnsi="Arial" w:cs="Arial"/>
          <w:b/>
          <w:sz w:val="32"/>
          <w:szCs w:val="32"/>
        </w:rPr>
      </w:pPr>
      <w:r w:rsidRPr="00CE7011">
        <w:rPr>
          <w:rFonts w:ascii="Arial" w:hAnsi="Arial" w:cs="Arial"/>
          <w:b/>
          <w:sz w:val="32"/>
          <w:szCs w:val="32"/>
        </w:rPr>
        <w:t>W ZAPOLICACH:</w:t>
      </w:r>
    </w:p>
    <w:p w:rsidR="00155B94" w:rsidRDefault="00155B94" w:rsidP="00155B94">
      <w:pPr>
        <w:pStyle w:val="Akapitzlist"/>
        <w:numPr>
          <w:ilvl w:val="0"/>
          <w:numId w:val="23"/>
        </w:numPr>
        <w:rPr>
          <w:rFonts w:ascii="Arial" w:hAnsi="Arial" w:cs="Arial"/>
          <w:b/>
          <w:sz w:val="28"/>
          <w:szCs w:val="28"/>
        </w:rPr>
      </w:pPr>
      <w:r w:rsidRPr="002404CE">
        <w:rPr>
          <w:rFonts w:ascii="Arial" w:hAnsi="Arial" w:cs="Arial"/>
          <w:b/>
          <w:sz w:val="28"/>
          <w:szCs w:val="28"/>
        </w:rPr>
        <w:t xml:space="preserve">SZKOŁA PODSTAWOWA IM. 4 PUŁKU PIECHOTY LEGIONÓW </w:t>
      </w:r>
    </w:p>
    <w:p w:rsidR="00155B94" w:rsidRPr="002404CE" w:rsidRDefault="00155B94" w:rsidP="00155B94">
      <w:pPr>
        <w:pStyle w:val="Akapitzlist"/>
        <w:rPr>
          <w:rFonts w:ascii="Arial" w:hAnsi="Arial" w:cs="Arial"/>
          <w:b/>
          <w:sz w:val="28"/>
          <w:szCs w:val="28"/>
        </w:rPr>
      </w:pPr>
    </w:p>
    <w:p w:rsidR="00155B94" w:rsidRPr="002404CE" w:rsidRDefault="00155B94" w:rsidP="00155B94">
      <w:pPr>
        <w:pStyle w:val="Akapitzlist"/>
        <w:numPr>
          <w:ilvl w:val="0"/>
          <w:numId w:val="23"/>
        </w:numPr>
        <w:rPr>
          <w:rFonts w:ascii="Arial" w:hAnsi="Arial" w:cs="Arial"/>
          <w:b/>
          <w:sz w:val="28"/>
          <w:szCs w:val="28"/>
        </w:rPr>
      </w:pPr>
      <w:r w:rsidRPr="002404CE">
        <w:rPr>
          <w:rFonts w:ascii="Arial" w:hAnsi="Arial" w:cs="Arial"/>
          <w:b/>
          <w:sz w:val="28"/>
          <w:szCs w:val="28"/>
        </w:rPr>
        <w:t>GIMNAZJUM</w:t>
      </w:r>
    </w:p>
    <w:p w:rsidR="00155B94" w:rsidRDefault="00155B94" w:rsidP="00155B94">
      <w:pPr>
        <w:rPr>
          <w:rFonts w:ascii="Arial" w:hAnsi="Arial" w:cs="Arial"/>
          <w:b/>
          <w:sz w:val="36"/>
          <w:szCs w:val="36"/>
        </w:rPr>
      </w:pPr>
    </w:p>
    <w:p w:rsidR="00155B94" w:rsidRDefault="00155B94" w:rsidP="00155B94">
      <w:pPr>
        <w:tabs>
          <w:tab w:val="left" w:pos="6521"/>
        </w:tabs>
        <w:spacing w:line="240" w:lineRule="auto"/>
        <w:ind w:left="7371" w:hanging="708"/>
        <w:rPr>
          <w:rFonts w:ascii="Arial" w:hAnsi="Arial" w:cs="Arial"/>
          <w:sz w:val="24"/>
          <w:szCs w:val="24"/>
        </w:rPr>
      </w:pPr>
      <w:r>
        <w:rPr>
          <w:rFonts w:ascii="Arial" w:hAnsi="Arial" w:cs="Arial"/>
          <w:sz w:val="24"/>
          <w:szCs w:val="24"/>
        </w:rPr>
        <w:t xml:space="preserve">          </w:t>
      </w:r>
    </w:p>
    <w:p w:rsidR="00155B94" w:rsidRDefault="00155B94" w:rsidP="00155B94">
      <w:pPr>
        <w:tabs>
          <w:tab w:val="left" w:pos="6521"/>
        </w:tabs>
        <w:spacing w:line="240" w:lineRule="auto"/>
        <w:ind w:left="7371" w:hanging="708"/>
        <w:rPr>
          <w:rFonts w:ascii="Arial" w:hAnsi="Arial" w:cs="Arial"/>
          <w:sz w:val="24"/>
          <w:szCs w:val="24"/>
        </w:rPr>
      </w:pPr>
      <w:r>
        <w:rPr>
          <w:rFonts w:ascii="Arial" w:hAnsi="Arial" w:cs="Arial"/>
          <w:sz w:val="24"/>
          <w:szCs w:val="24"/>
        </w:rPr>
        <w:t xml:space="preserve">          </w:t>
      </w:r>
    </w:p>
    <w:p w:rsidR="00155B94" w:rsidRDefault="00155B94" w:rsidP="00155B94">
      <w:pPr>
        <w:tabs>
          <w:tab w:val="left" w:pos="6521"/>
        </w:tabs>
        <w:spacing w:line="240" w:lineRule="auto"/>
        <w:ind w:left="7371" w:hanging="708"/>
        <w:rPr>
          <w:rFonts w:ascii="Arial" w:hAnsi="Arial" w:cs="Arial"/>
          <w:sz w:val="24"/>
          <w:szCs w:val="24"/>
        </w:rPr>
      </w:pPr>
    </w:p>
    <w:p w:rsidR="00155B94" w:rsidRDefault="00155B94" w:rsidP="00155B94">
      <w:pPr>
        <w:tabs>
          <w:tab w:val="left" w:pos="6521"/>
        </w:tabs>
        <w:spacing w:line="240" w:lineRule="auto"/>
        <w:ind w:left="7371" w:hanging="708"/>
        <w:rPr>
          <w:rFonts w:ascii="Arial" w:hAnsi="Arial" w:cs="Arial"/>
          <w:sz w:val="24"/>
          <w:szCs w:val="24"/>
        </w:rPr>
      </w:pPr>
    </w:p>
    <w:p w:rsidR="00155B94" w:rsidRDefault="00155B94" w:rsidP="00155B94">
      <w:pPr>
        <w:tabs>
          <w:tab w:val="left" w:pos="6521"/>
        </w:tabs>
        <w:spacing w:line="240" w:lineRule="auto"/>
        <w:ind w:left="7371" w:hanging="708"/>
        <w:rPr>
          <w:rFonts w:ascii="Arial" w:hAnsi="Arial" w:cs="Arial"/>
          <w:sz w:val="24"/>
          <w:szCs w:val="24"/>
        </w:rPr>
      </w:pPr>
    </w:p>
    <w:p w:rsidR="00155B94" w:rsidRDefault="00155B94" w:rsidP="00155B94">
      <w:pPr>
        <w:tabs>
          <w:tab w:val="left" w:pos="6521"/>
        </w:tabs>
        <w:spacing w:line="240" w:lineRule="auto"/>
        <w:ind w:left="7371" w:hanging="708"/>
        <w:rPr>
          <w:rFonts w:ascii="Arial" w:hAnsi="Arial" w:cs="Arial"/>
          <w:sz w:val="24"/>
          <w:szCs w:val="24"/>
        </w:rPr>
      </w:pPr>
    </w:p>
    <w:p w:rsidR="00155B94" w:rsidRDefault="00155B94" w:rsidP="00155B94">
      <w:pPr>
        <w:tabs>
          <w:tab w:val="left" w:pos="6521"/>
        </w:tabs>
        <w:spacing w:line="240" w:lineRule="auto"/>
        <w:ind w:left="7371" w:hanging="708"/>
        <w:rPr>
          <w:rFonts w:ascii="Arial" w:hAnsi="Arial" w:cs="Arial"/>
          <w:sz w:val="24"/>
          <w:szCs w:val="24"/>
        </w:rPr>
      </w:pPr>
    </w:p>
    <w:p w:rsidR="00155B94" w:rsidRDefault="00155B94" w:rsidP="00155B94">
      <w:pPr>
        <w:tabs>
          <w:tab w:val="left" w:pos="6521"/>
        </w:tabs>
        <w:spacing w:line="240" w:lineRule="auto"/>
        <w:rPr>
          <w:rFonts w:ascii="Arial" w:hAnsi="Arial" w:cs="Arial"/>
          <w:sz w:val="24"/>
          <w:szCs w:val="24"/>
        </w:rPr>
      </w:pPr>
      <w:r>
        <w:rPr>
          <w:rFonts w:ascii="Arial" w:hAnsi="Arial" w:cs="Arial"/>
          <w:sz w:val="24"/>
          <w:szCs w:val="24"/>
        </w:rPr>
        <w:t xml:space="preserve">                                                                                       </w:t>
      </w:r>
      <w:r w:rsidRPr="00516BE4">
        <w:rPr>
          <w:rFonts w:ascii="Arial" w:hAnsi="Arial" w:cs="Arial"/>
          <w:sz w:val="24"/>
          <w:szCs w:val="24"/>
        </w:rPr>
        <w:t>Raport opracował</w:t>
      </w:r>
      <w:r>
        <w:rPr>
          <w:rFonts w:ascii="Arial" w:hAnsi="Arial" w:cs="Arial"/>
          <w:sz w:val="24"/>
          <w:szCs w:val="24"/>
        </w:rPr>
        <w:t xml:space="preserve"> </w:t>
      </w:r>
    </w:p>
    <w:p w:rsidR="00155B94" w:rsidRDefault="00155B94" w:rsidP="00155B94">
      <w:pPr>
        <w:tabs>
          <w:tab w:val="left" w:pos="6521"/>
        </w:tabs>
        <w:spacing w:line="240" w:lineRule="auto"/>
        <w:rPr>
          <w:rFonts w:ascii="Arial" w:hAnsi="Arial" w:cs="Arial"/>
          <w:sz w:val="24"/>
          <w:szCs w:val="24"/>
        </w:rPr>
      </w:pPr>
      <w:r>
        <w:rPr>
          <w:rFonts w:ascii="Arial" w:hAnsi="Arial" w:cs="Arial"/>
          <w:sz w:val="24"/>
          <w:szCs w:val="24"/>
        </w:rPr>
        <w:t xml:space="preserve">                                                                                        Zespół ds. diagnoz i ewaluacji</w:t>
      </w:r>
    </w:p>
    <w:p w:rsidR="00155B94" w:rsidRDefault="00155B94" w:rsidP="00155B94">
      <w:pPr>
        <w:spacing w:line="240" w:lineRule="auto"/>
        <w:jc w:val="center"/>
        <w:rPr>
          <w:rFonts w:ascii="Arial" w:hAnsi="Arial" w:cs="Arial"/>
          <w:b/>
          <w:sz w:val="24"/>
          <w:szCs w:val="24"/>
        </w:rPr>
      </w:pPr>
      <w:r>
        <w:rPr>
          <w:rFonts w:ascii="Arial" w:hAnsi="Arial" w:cs="Arial"/>
          <w:sz w:val="24"/>
          <w:szCs w:val="24"/>
        </w:rPr>
        <w:t xml:space="preserve">                                                                               </w:t>
      </w:r>
    </w:p>
    <w:p w:rsidR="00155B94" w:rsidRPr="00984E18" w:rsidRDefault="00155B94" w:rsidP="00155B94">
      <w:pPr>
        <w:jc w:val="center"/>
        <w:rPr>
          <w:rFonts w:ascii="Arial" w:hAnsi="Arial" w:cs="Arial"/>
          <w:b/>
        </w:rPr>
      </w:pPr>
      <w:r w:rsidRPr="00984E18">
        <w:rPr>
          <w:rFonts w:ascii="Arial" w:hAnsi="Arial" w:cs="Arial"/>
          <w:b/>
        </w:rPr>
        <w:lastRenderedPageBreak/>
        <w:t>Opis przedmiotu ewaluacji</w:t>
      </w:r>
    </w:p>
    <w:p w:rsidR="00D34091" w:rsidRPr="00976154" w:rsidRDefault="00D34091" w:rsidP="00F06295">
      <w:pPr>
        <w:jc w:val="center"/>
        <w:rPr>
          <w:rFonts w:ascii="Arial" w:hAnsi="Arial" w:cs="Arial"/>
          <w:b/>
          <w:sz w:val="24"/>
          <w:szCs w:val="24"/>
        </w:rPr>
      </w:pPr>
    </w:p>
    <w:p w:rsidR="00F06295" w:rsidRPr="00976154" w:rsidRDefault="00F06295" w:rsidP="00F06295">
      <w:pPr>
        <w:autoSpaceDE w:val="0"/>
        <w:autoSpaceDN w:val="0"/>
        <w:adjustRightInd w:val="0"/>
        <w:spacing w:after="0" w:line="360" w:lineRule="auto"/>
        <w:jc w:val="both"/>
        <w:rPr>
          <w:rFonts w:ascii="Arial" w:hAnsi="Arial" w:cs="Arial"/>
          <w:b/>
          <w:sz w:val="24"/>
          <w:szCs w:val="24"/>
        </w:rPr>
      </w:pPr>
      <w:r w:rsidRPr="00976154">
        <w:rPr>
          <w:rFonts w:ascii="Arial" w:hAnsi="Arial" w:cs="Arial"/>
          <w:b/>
          <w:sz w:val="24"/>
          <w:szCs w:val="24"/>
        </w:rPr>
        <w:t xml:space="preserve">Wyniki ewaluacji wewnętrznej sporządzono na podstawie: </w:t>
      </w:r>
    </w:p>
    <w:p w:rsidR="00F06295" w:rsidRPr="00976154" w:rsidRDefault="00F06295" w:rsidP="00F06295">
      <w:pPr>
        <w:autoSpaceDE w:val="0"/>
        <w:autoSpaceDN w:val="0"/>
        <w:adjustRightInd w:val="0"/>
        <w:spacing w:after="0" w:line="360" w:lineRule="auto"/>
        <w:jc w:val="both"/>
        <w:rPr>
          <w:rFonts w:ascii="Arial" w:hAnsi="Arial" w:cs="Arial"/>
          <w:sz w:val="24"/>
          <w:szCs w:val="24"/>
        </w:rPr>
      </w:pPr>
      <w:r w:rsidRPr="00976154">
        <w:rPr>
          <w:rFonts w:ascii="Arial" w:hAnsi="Arial" w:cs="Arial"/>
          <w:b/>
          <w:sz w:val="24"/>
          <w:szCs w:val="24"/>
        </w:rPr>
        <w:t xml:space="preserve"> - </w:t>
      </w:r>
      <w:r w:rsidRPr="00976154">
        <w:rPr>
          <w:rFonts w:ascii="Arial" w:hAnsi="Arial" w:cs="Arial"/>
          <w:sz w:val="24"/>
          <w:szCs w:val="24"/>
        </w:rPr>
        <w:t xml:space="preserve">analizy dokumentów szkoły, </w:t>
      </w:r>
    </w:p>
    <w:p w:rsidR="006812F7" w:rsidRDefault="00F06295" w:rsidP="00F06295">
      <w:pPr>
        <w:autoSpaceDE w:val="0"/>
        <w:autoSpaceDN w:val="0"/>
        <w:adjustRightInd w:val="0"/>
        <w:spacing w:after="0" w:line="360" w:lineRule="auto"/>
        <w:jc w:val="both"/>
        <w:rPr>
          <w:rFonts w:ascii="Arial" w:hAnsi="Arial" w:cs="Arial"/>
          <w:sz w:val="24"/>
          <w:szCs w:val="24"/>
        </w:rPr>
      </w:pPr>
      <w:r w:rsidRPr="00976154">
        <w:rPr>
          <w:rFonts w:ascii="Arial" w:hAnsi="Arial" w:cs="Arial"/>
          <w:sz w:val="24"/>
          <w:szCs w:val="24"/>
        </w:rPr>
        <w:t>- analizy rozmów  z nauczycielami, uczniami , dyrektorem szkoły, pedagogiem</w:t>
      </w:r>
      <w:r w:rsidR="006812F7">
        <w:rPr>
          <w:rFonts w:ascii="Arial" w:hAnsi="Arial" w:cs="Arial"/>
          <w:sz w:val="24"/>
          <w:szCs w:val="24"/>
        </w:rPr>
        <w:t xml:space="preserve">, </w:t>
      </w:r>
    </w:p>
    <w:p w:rsidR="00F06295" w:rsidRPr="00976154" w:rsidRDefault="006812F7" w:rsidP="00F06295">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koordynator</w:t>
      </w:r>
      <w:r w:rsidR="00155B94">
        <w:rPr>
          <w:rFonts w:ascii="Arial" w:hAnsi="Arial" w:cs="Arial"/>
          <w:sz w:val="24"/>
          <w:szCs w:val="24"/>
        </w:rPr>
        <w:t>em</w:t>
      </w:r>
      <w:r>
        <w:rPr>
          <w:rFonts w:ascii="Arial" w:hAnsi="Arial" w:cs="Arial"/>
          <w:sz w:val="24"/>
          <w:szCs w:val="24"/>
        </w:rPr>
        <w:t xml:space="preserve"> do spraw pomocy psychologiczno- pedagogicznej</w:t>
      </w:r>
    </w:p>
    <w:p w:rsidR="00F06295" w:rsidRPr="00976154" w:rsidRDefault="00F06295" w:rsidP="00F06295">
      <w:pPr>
        <w:autoSpaceDE w:val="0"/>
        <w:autoSpaceDN w:val="0"/>
        <w:adjustRightInd w:val="0"/>
        <w:spacing w:after="0" w:line="360" w:lineRule="auto"/>
        <w:jc w:val="both"/>
        <w:rPr>
          <w:rFonts w:ascii="Arial" w:hAnsi="Arial" w:cs="Arial"/>
          <w:sz w:val="24"/>
          <w:szCs w:val="24"/>
        </w:rPr>
      </w:pPr>
      <w:r w:rsidRPr="00976154">
        <w:rPr>
          <w:rFonts w:ascii="Arial" w:hAnsi="Arial" w:cs="Arial"/>
          <w:sz w:val="24"/>
          <w:szCs w:val="24"/>
        </w:rPr>
        <w:t xml:space="preserve">- </w:t>
      </w:r>
      <w:r w:rsidR="0037268D" w:rsidRPr="00976154">
        <w:rPr>
          <w:rFonts w:ascii="Arial" w:hAnsi="Arial" w:cs="Arial"/>
          <w:sz w:val="24"/>
          <w:szCs w:val="24"/>
        </w:rPr>
        <w:t>prowadzonych obserwacji</w:t>
      </w:r>
    </w:p>
    <w:p w:rsidR="004D155A" w:rsidRDefault="004D155A" w:rsidP="004D155A">
      <w:pPr>
        <w:autoSpaceDE w:val="0"/>
        <w:autoSpaceDN w:val="0"/>
        <w:adjustRightInd w:val="0"/>
        <w:spacing w:after="0" w:line="360" w:lineRule="auto"/>
        <w:jc w:val="both"/>
        <w:rPr>
          <w:rFonts w:ascii="Arial" w:hAnsi="Arial" w:cs="Arial"/>
          <w:sz w:val="24"/>
          <w:szCs w:val="24"/>
        </w:rPr>
      </w:pPr>
      <w:r>
        <w:rPr>
          <w:rFonts w:ascii="Arial" w:hAnsi="Arial" w:cs="Arial"/>
          <w:sz w:val="24"/>
          <w:szCs w:val="24"/>
        </w:rPr>
        <w:t>-</w:t>
      </w:r>
      <w:r w:rsidR="0037268D" w:rsidRPr="00976154">
        <w:rPr>
          <w:rFonts w:ascii="Arial" w:hAnsi="Arial" w:cs="Arial"/>
          <w:sz w:val="24"/>
          <w:szCs w:val="24"/>
        </w:rPr>
        <w:t>wyników ankiety dla uczniów</w:t>
      </w:r>
      <w:r w:rsidRPr="004D155A">
        <w:rPr>
          <w:rFonts w:ascii="Arial" w:hAnsi="Arial" w:cs="Arial"/>
          <w:sz w:val="24"/>
          <w:szCs w:val="24"/>
        </w:rPr>
        <w:t xml:space="preserve"> </w:t>
      </w:r>
      <w:r w:rsidRPr="00DC5F2E">
        <w:rPr>
          <w:rFonts w:ascii="Arial" w:hAnsi="Arial" w:cs="Arial"/>
          <w:sz w:val="24"/>
          <w:szCs w:val="24"/>
        </w:rPr>
        <w:t>szkoły podstawowej i gimnazjum:</w:t>
      </w:r>
      <w:r w:rsidRPr="00DC5F2E">
        <w:rPr>
          <w:rFonts w:ascii="Arial" w:hAnsi="Arial" w:cs="Arial"/>
          <w:b/>
          <w:i/>
          <w:sz w:val="24"/>
          <w:szCs w:val="24"/>
        </w:rPr>
        <w:t xml:space="preserve"> </w:t>
      </w:r>
      <w:r w:rsidRPr="00DC5F2E">
        <w:rPr>
          <w:rFonts w:ascii="Arial" w:hAnsi="Arial" w:cs="Arial"/>
          <w:sz w:val="24"/>
          <w:szCs w:val="24"/>
        </w:rPr>
        <w:t>,,</w:t>
      </w:r>
      <w:r>
        <w:rPr>
          <w:rFonts w:ascii="Arial" w:hAnsi="Arial" w:cs="Arial"/>
          <w:sz w:val="24"/>
          <w:szCs w:val="24"/>
        </w:rPr>
        <w:t>Z</w:t>
      </w:r>
      <w:r w:rsidRPr="004D155A">
        <w:rPr>
          <w:rFonts w:ascii="Arial" w:hAnsi="Arial" w:cs="Arial"/>
          <w:sz w:val="24"/>
          <w:szCs w:val="24"/>
        </w:rPr>
        <w:t xml:space="preserve">ajęcia pozalekcyjne w szkole” </w:t>
      </w:r>
    </w:p>
    <w:p w:rsidR="00155B94" w:rsidRPr="004D155A" w:rsidRDefault="00155B94" w:rsidP="004D155A">
      <w:pPr>
        <w:autoSpaceDE w:val="0"/>
        <w:autoSpaceDN w:val="0"/>
        <w:adjustRightInd w:val="0"/>
        <w:spacing w:after="0" w:line="360" w:lineRule="auto"/>
        <w:jc w:val="both"/>
        <w:rPr>
          <w:rFonts w:ascii="Arial" w:hAnsi="Arial" w:cs="Arial"/>
          <w:sz w:val="24"/>
          <w:szCs w:val="24"/>
        </w:rPr>
      </w:pPr>
    </w:p>
    <w:p w:rsidR="00155B94" w:rsidRDefault="00155B94" w:rsidP="00155B94">
      <w:pPr>
        <w:autoSpaceDE w:val="0"/>
        <w:autoSpaceDN w:val="0"/>
        <w:adjustRightInd w:val="0"/>
        <w:spacing w:after="0" w:line="360" w:lineRule="auto"/>
        <w:rPr>
          <w:rFonts w:ascii="Arial" w:hAnsi="Arial" w:cs="Arial"/>
          <w:b/>
        </w:rPr>
      </w:pPr>
      <w:r w:rsidRPr="00463FE8">
        <w:rPr>
          <w:rFonts w:ascii="Arial" w:hAnsi="Arial" w:cs="Arial"/>
          <w:b/>
        </w:rPr>
        <w:t>CZĘŚĆ I</w:t>
      </w:r>
    </w:p>
    <w:p w:rsidR="00D34091" w:rsidRPr="00976154" w:rsidRDefault="00D34091" w:rsidP="00336725">
      <w:pPr>
        <w:rPr>
          <w:rFonts w:ascii="Arial" w:eastAsia="Calibri" w:hAnsi="Arial" w:cs="Arial"/>
          <w:b/>
          <w:sz w:val="24"/>
          <w:szCs w:val="24"/>
          <w:u w:val="single"/>
        </w:rPr>
      </w:pPr>
    </w:p>
    <w:p w:rsidR="00336725" w:rsidRPr="00976154" w:rsidRDefault="00336725" w:rsidP="00336725">
      <w:pPr>
        <w:rPr>
          <w:rFonts w:ascii="Arial" w:eastAsia="Calibri" w:hAnsi="Arial" w:cs="Arial"/>
          <w:sz w:val="24"/>
          <w:szCs w:val="24"/>
        </w:rPr>
      </w:pPr>
      <w:r w:rsidRPr="00976154">
        <w:rPr>
          <w:rFonts w:ascii="Arial" w:eastAsia="Calibri" w:hAnsi="Arial" w:cs="Arial"/>
          <w:b/>
          <w:sz w:val="24"/>
          <w:szCs w:val="24"/>
          <w:u w:val="single"/>
        </w:rPr>
        <w:t>Cel badania</w:t>
      </w:r>
      <w:r w:rsidRPr="00976154">
        <w:rPr>
          <w:rFonts w:ascii="Arial" w:eastAsia="Calibri" w:hAnsi="Arial" w:cs="Arial"/>
          <w:sz w:val="24"/>
          <w:szCs w:val="24"/>
        </w:rPr>
        <w:t>:</w:t>
      </w:r>
    </w:p>
    <w:p w:rsidR="00336725" w:rsidRPr="004D155A" w:rsidRDefault="00336725" w:rsidP="00FA16B2">
      <w:pPr>
        <w:pStyle w:val="Akapitzlist"/>
        <w:numPr>
          <w:ilvl w:val="0"/>
          <w:numId w:val="2"/>
        </w:numPr>
        <w:autoSpaceDE w:val="0"/>
        <w:autoSpaceDN w:val="0"/>
        <w:adjustRightInd w:val="0"/>
        <w:spacing w:after="0" w:line="360" w:lineRule="auto"/>
        <w:rPr>
          <w:rFonts w:ascii="Arial" w:hAnsi="Arial" w:cs="Arial"/>
          <w:sz w:val="24"/>
          <w:szCs w:val="24"/>
        </w:rPr>
      </w:pPr>
      <w:r w:rsidRPr="00976154">
        <w:rPr>
          <w:rFonts w:ascii="Arial" w:hAnsi="Arial" w:cs="Arial"/>
          <w:sz w:val="24"/>
          <w:szCs w:val="24"/>
          <w:shd w:val="clear" w:color="auto" w:fill="FFFFFF"/>
        </w:rPr>
        <w:t xml:space="preserve">Czy w szkole  </w:t>
      </w:r>
      <w:r w:rsidRPr="00976154">
        <w:rPr>
          <w:rFonts w:ascii="Arial" w:hAnsi="Arial" w:cs="Arial"/>
          <w:sz w:val="24"/>
          <w:szCs w:val="24"/>
        </w:rPr>
        <w:t>są prowadzone działania uwzględniające indywidualizację procesu edukacji w odniesieniu do każdego ucznia?</w:t>
      </w:r>
    </w:p>
    <w:p w:rsidR="00D34091" w:rsidRPr="00976154" w:rsidRDefault="00D34091" w:rsidP="00336725">
      <w:pPr>
        <w:autoSpaceDE w:val="0"/>
        <w:autoSpaceDN w:val="0"/>
        <w:adjustRightInd w:val="0"/>
        <w:spacing w:after="0" w:line="240" w:lineRule="auto"/>
        <w:rPr>
          <w:rFonts w:ascii="Arial" w:hAnsi="Arial" w:cs="Arial"/>
          <w:sz w:val="24"/>
          <w:szCs w:val="24"/>
        </w:rPr>
      </w:pPr>
    </w:p>
    <w:p w:rsidR="00336725" w:rsidRPr="00976154" w:rsidRDefault="00336725" w:rsidP="00336725">
      <w:pPr>
        <w:spacing w:line="360" w:lineRule="auto"/>
        <w:rPr>
          <w:rFonts w:ascii="Arial" w:hAnsi="Arial" w:cs="Arial"/>
          <w:b/>
          <w:sz w:val="24"/>
          <w:szCs w:val="24"/>
          <w:u w:val="single"/>
        </w:rPr>
      </w:pPr>
      <w:r w:rsidRPr="00976154">
        <w:rPr>
          <w:rFonts w:ascii="Arial" w:hAnsi="Arial" w:cs="Arial"/>
          <w:sz w:val="24"/>
          <w:szCs w:val="24"/>
        </w:rPr>
        <w:t>.</w:t>
      </w:r>
      <w:r w:rsidRPr="00976154">
        <w:rPr>
          <w:rFonts w:ascii="Arial" w:hAnsi="Arial" w:cs="Arial"/>
          <w:b/>
          <w:sz w:val="24"/>
          <w:szCs w:val="24"/>
          <w:u w:val="single"/>
        </w:rPr>
        <w:t>Przedmiot ewaluacji:</w:t>
      </w:r>
    </w:p>
    <w:p w:rsidR="00336725" w:rsidRPr="00976154" w:rsidRDefault="00336725" w:rsidP="00336725">
      <w:pPr>
        <w:rPr>
          <w:rFonts w:ascii="Arial" w:hAnsi="Arial" w:cs="Arial"/>
          <w:sz w:val="24"/>
          <w:szCs w:val="24"/>
        </w:rPr>
      </w:pPr>
      <w:r w:rsidRPr="00976154">
        <w:rPr>
          <w:rFonts w:ascii="Arial" w:hAnsi="Arial" w:cs="Arial"/>
          <w:sz w:val="24"/>
          <w:szCs w:val="24"/>
        </w:rPr>
        <w:t>1. Diagnoza indywidualnych potrzeb uczniów.</w:t>
      </w:r>
    </w:p>
    <w:p w:rsidR="00336725" w:rsidRPr="00976154" w:rsidRDefault="00336725" w:rsidP="00336725">
      <w:pPr>
        <w:rPr>
          <w:rFonts w:ascii="Arial" w:hAnsi="Arial" w:cs="Arial"/>
          <w:sz w:val="24"/>
          <w:szCs w:val="24"/>
        </w:rPr>
      </w:pPr>
      <w:r w:rsidRPr="00976154">
        <w:rPr>
          <w:rFonts w:ascii="Arial" w:hAnsi="Arial" w:cs="Arial"/>
          <w:sz w:val="24"/>
          <w:szCs w:val="24"/>
        </w:rPr>
        <w:t>2. Rodzaj udzielonego uczniom wsparcia.</w:t>
      </w:r>
    </w:p>
    <w:p w:rsidR="00D34091" w:rsidRPr="004D155A" w:rsidRDefault="00336725" w:rsidP="004D155A">
      <w:pPr>
        <w:spacing w:line="360" w:lineRule="auto"/>
        <w:rPr>
          <w:rFonts w:ascii="Arial" w:hAnsi="Arial" w:cs="Arial"/>
          <w:sz w:val="24"/>
          <w:szCs w:val="24"/>
        </w:rPr>
      </w:pPr>
      <w:r w:rsidRPr="00976154">
        <w:rPr>
          <w:rFonts w:ascii="Arial" w:hAnsi="Arial" w:cs="Arial"/>
          <w:sz w:val="24"/>
          <w:szCs w:val="24"/>
        </w:rPr>
        <w:t>3. Monitorowanie udziału uczniów w zajęciach obowiązkowych i pozalekcyjnych.</w:t>
      </w:r>
    </w:p>
    <w:p w:rsidR="006812F7" w:rsidRDefault="006812F7" w:rsidP="00336725">
      <w:pPr>
        <w:rPr>
          <w:rFonts w:ascii="Arial" w:eastAsia="Calibri" w:hAnsi="Arial" w:cs="Arial"/>
          <w:b/>
          <w:sz w:val="24"/>
          <w:szCs w:val="24"/>
          <w:u w:val="single"/>
        </w:rPr>
      </w:pPr>
    </w:p>
    <w:p w:rsidR="00336725" w:rsidRPr="00976154" w:rsidRDefault="00336725" w:rsidP="00336725">
      <w:pPr>
        <w:rPr>
          <w:rFonts w:ascii="Arial" w:eastAsia="Calibri" w:hAnsi="Arial" w:cs="Arial"/>
          <w:b/>
          <w:sz w:val="24"/>
          <w:szCs w:val="24"/>
          <w:u w:val="single"/>
        </w:rPr>
      </w:pPr>
      <w:r w:rsidRPr="00976154">
        <w:rPr>
          <w:rFonts w:ascii="Arial" w:eastAsia="Calibri" w:hAnsi="Arial" w:cs="Arial"/>
          <w:b/>
          <w:sz w:val="24"/>
          <w:szCs w:val="24"/>
          <w:u w:val="single"/>
        </w:rPr>
        <w:t>Zakres ewaluacji:</w:t>
      </w:r>
    </w:p>
    <w:p w:rsidR="00F06295" w:rsidRPr="00976154" w:rsidRDefault="00336725" w:rsidP="00336725">
      <w:pPr>
        <w:autoSpaceDE w:val="0"/>
        <w:autoSpaceDN w:val="0"/>
        <w:adjustRightInd w:val="0"/>
        <w:rPr>
          <w:rFonts w:ascii="Arial" w:hAnsi="Arial" w:cs="Arial"/>
          <w:bCs/>
          <w:sz w:val="24"/>
          <w:szCs w:val="24"/>
        </w:rPr>
      </w:pPr>
      <w:r w:rsidRPr="00976154">
        <w:rPr>
          <w:rFonts w:ascii="Arial" w:hAnsi="Arial" w:cs="Arial"/>
          <w:b/>
          <w:sz w:val="24"/>
          <w:szCs w:val="24"/>
        </w:rPr>
        <w:t>Wymaganie:</w:t>
      </w:r>
      <w:r w:rsidRPr="00976154">
        <w:rPr>
          <w:rFonts w:ascii="Arial" w:hAnsi="Arial" w:cs="Arial"/>
          <w:sz w:val="24"/>
          <w:szCs w:val="24"/>
        </w:rPr>
        <w:t xml:space="preserve"> </w:t>
      </w:r>
      <w:r w:rsidRPr="00976154">
        <w:rPr>
          <w:rFonts w:ascii="Arial" w:hAnsi="Arial" w:cs="Arial"/>
          <w:bCs/>
          <w:sz w:val="24"/>
          <w:szCs w:val="24"/>
        </w:rPr>
        <w:t>Szkoła wspomaga rozwój uczniów, z uwzględnieniem ich indywidualnej sytuacji.</w:t>
      </w:r>
    </w:p>
    <w:p w:rsidR="00F06295" w:rsidRDefault="00F06295" w:rsidP="00F06295">
      <w:pPr>
        <w:spacing w:after="0" w:line="360" w:lineRule="auto"/>
        <w:jc w:val="both"/>
        <w:rPr>
          <w:rFonts w:ascii="Arial" w:hAnsi="Arial" w:cs="Arial"/>
          <w:b/>
          <w:sz w:val="24"/>
          <w:szCs w:val="24"/>
        </w:rPr>
      </w:pPr>
      <w:r w:rsidRPr="00976154">
        <w:rPr>
          <w:rFonts w:ascii="Arial" w:hAnsi="Arial" w:cs="Arial"/>
          <w:b/>
          <w:sz w:val="24"/>
          <w:szCs w:val="24"/>
        </w:rPr>
        <w:t xml:space="preserve">W procesie ewaluacji wewnętrznej szukano odpowiedzi na postawione pytania kluczowe: </w:t>
      </w:r>
    </w:p>
    <w:p w:rsidR="006812F7" w:rsidRPr="00976154" w:rsidRDefault="006812F7" w:rsidP="00F06295">
      <w:pPr>
        <w:spacing w:after="0" w:line="360" w:lineRule="auto"/>
        <w:jc w:val="both"/>
        <w:rPr>
          <w:rFonts w:ascii="Arial" w:hAnsi="Arial" w:cs="Arial"/>
          <w:b/>
          <w:sz w:val="24"/>
          <w:szCs w:val="24"/>
        </w:rPr>
      </w:pPr>
    </w:p>
    <w:p w:rsidR="006812F7" w:rsidRDefault="006812F7" w:rsidP="006812F7">
      <w:pPr>
        <w:pStyle w:val="Default"/>
        <w:numPr>
          <w:ilvl w:val="0"/>
          <w:numId w:val="3"/>
        </w:numPr>
        <w:spacing w:line="360" w:lineRule="auto"/>
        <w:rPr>
          <w:rFonts w:ascii="Arial" w:hAnsi="Arial" w:cs="Arial"/>
          <w:b/>
          <w:bCs/>
        </w:rPr>
      </w:pPr>
      <w:r w:rsidRPr="00976154">
        <w:rPr>
          <w:rFonts w:ascii="Arial" w:hAnsi="Arial" w:cs="Arial"/>
          <w:b/>
          <w:bCs/>
        </w:rPr>
        <w:t xml:space="preserve">Jakie działania, zwiększające szanse edukacyjne uczniów prowadzi szkoła? </w:t>
      </w:r>
    </w:p>
    <w:p w:rsidR="006812F7" w:rsidRDefault="006812F7" w:rsidP="006812F7">
      <w:pPr>
        <w:pStyle w:val="Default"/>
        <w:numPr>
          <w:ilvl w:val="0"/>
          <w:numId w:val="3"/>
        </w:numPr>
        <w:spacing w:line="360" w:lineRule="auto"/>
        <w:rPr>
          <w:rFonts w:ascii="Arial" w:hAnsi="Arial" w:cs="Arial"/>
          <w:b/>
          <w:bCs/>
        </w:rPr>
      </w:pPr>
      <w:r w:rsidRPr="006812F7">
        <w:rPr>
          <w:rFonts w:ascii="Arial" w:hAnsi="Arial" w:cs="Arial"/>
          <w:b/>
          <w:bCs/>
        </w:rPr>
        <w:t xml:space="preserve"> W jaki sposób nauczyciele dostosowują wymagania do indywidualnych możliwości i potrzeb uczniów? </w:t>
      </w:r>
    </w:p>
    <w:p w:rsidR="006812F7" w:rsidRDefault="006812F7" w:rsidP="006812F7">
      <w:pPr>
        <w:pStyle w:val="Default"/>
        <w:numPr>
          <w:ilvl w:val="0"/>
          <w:numId w:val="3"/>
        </w:numPr>
        <w:spacing w:line="360" w:lineRule="auto"/>
        <w:rPr>
          <w:rFonts w:ascii="Arial" w:hAnsi="Arial" w:cs="Arial"/>
          <w:b/>
          <w:bCs/>
        </w:rPr>
      </w:pPr>
      <w:r w:rsidRPr="006812F7">
        <w:rPr>
          <w:rFonts w:ascii="Arial" w:hAnsi="Arial" w:cs="Arial"/>
          <w:b/>
          <w:bCs/>
        </w:rPr>
        <w:lastRenderedPageBreak/>
        <w:t xml:space="preserve"> Czy szkoła podejmuje starania, aby umożliwić wszystkim uczniom odniesienie sukcesu szkolnego na miarę ich możliwości? </w:t>
      </w:r>
    </w:p>
    <w:p w:rsidR="006812F7" w:rsidRPr="006812F7" w:rsidRDefault="006812F7" w:rsidP="006812F7">
      <w:pPr>
        <w:pStyle w:val="Default"/>
        <w:numPr>
          <w:ilvl w:val="0"/>
          <w:numId w:val="3"/>
        </w:numPr>
        <w:spacing w:line="360" w:lineRule="auto"/>
        <w:rPr>
          <w:rFonts w:ascii="Arial" w:hAnsi="Arial" w:cs="Arial"/>
          <w:b/>
          <w:bCs/>
        </w:rPr>
      </w:pPr>
      <w:r w:rsidRPr="006812F7">
        <w:rPr>
          <w:rFonts w:ascii="Arial" w:hAnsi="Arial" w:cs="Arial"/>
          <w:b/>
          <w:bCs/>
        </w:rPr>
        <w:t xml:space="preserve">Jakie są efekty prowadzonych działań, zwiększających szanse edukacyjne uczniów? </w:t>
      </w:r>
    </w:p>
    <w:p w:rsidR="00D34091" w:rsidRPr="00976154" w:rsidRDefault="00D34091" w:rsidP="00CA7E05">
      <w:pPr>
        <w:spacing w:after="0" w:line="360" w:lineRule="auto"/>
        <w:jc w:val="both"/>
        <w:rPr>
          <w:rFonts w:ascii="Arial" w:hAnsi="Arial" w:cs="Arial"/>
          <w:b/>
          <w:color w:val="000000" w:themeColor="text1"/>
          <w:sz w:val="24"/>
          <w:szCs w:val="24"/>
        </w:rPr>
      </w:pPr>
    </w:p>
    <w:p w:rsidR="00F06295" w:rsidRPr="00976154" w:rsidRDefault="00F06295" w:rsidP="00F06295">
      <w:pPr>
        <w:spacing w:after="0" w:line="240" w:lineRule="auto"/>
        <w:jc w:val="both"/>
        <w:rPr>
          <w:rFonts w:ascii="Arial" w:hAnsi="Arial" w:cs="Arial"/>
          <w:b/>
          <w:color w:val="000000"/>
          <w:sz w:val="24"/>
          <w:szCs w:val="24"/>
          <w:u w:val="single"/>
        </w:rPr>
      </w:pPr>
    </w:p>
    <w:p w:rsidR="006812F7" w:rsidRPr="006812F7" w:rsidRDefault="006812F7" w:rsidP="006812F7">
      <w:pPr>
        <w:spacing w:after="0" w:line="360" w:lineRule="auto"/>
        <w:ind w:firstLine="420"/>
        <w:jc w:val="both"/>
        <w:rPr>
          <w:rFonts w:ascii="Arial" w:hAnsi="Arial" w:cs="Arial"/>
          <w:b/>
          <w:color w:val="000000" w:themeColor="text1"/>
          <w:sz w:val="24"/>
          <w:szCs w:val="24"/>
        </w:rPr>
      </w:pPr>
      <w:r w:rsidRPr="00976154">
        <w:rPr>
          <w:rFonts w:ascii="Arial" w:hAnsi="Arial" w:cs="Arial"/>
          <w:b/>
          <w:color w:val="000000" w:themeColor="text1"/>
          <w:sz w:val="24"/>
          <w:szCs w:val="24"/>
        </w:rPr>
        <w:t>Na podstawie analizy wyników i wniosków z przeprowadzonych badań sformułowano odpowiedzi na pytania kluczowe w formie mocnych i słabych stron oraz rekomendacje do dalszej prac</w:t>
      </w:r>
      <w:r>
        <w:rPr>
          <w:rFonts w:ascii="Arial" w:hAnsi="Arial" w:cs="Arial"/>
          <w:b/>
          <w:color w:val="000000" w:themeColor="text1"/>
          <w:sz w:val="24"/>
          <w:szCs w:val="24"/>
        </w:rPr>
        <w:t>y i propozycje do planu działań.</w:t>
      </w:r>
    </w:p>
    <w:p w:rsidR="00F06295" w:rsidRPr="00976154" w:rsidRDefault="00F06295" w:rsidP="00F06295">
      <w:pPr>
        <w:spacing w:after="0" w:line="240" w:lineRule="auto"/>
        <w:jc w:val="both"/>
        <w:rPr>
          <w:rFonts w:ascii="Arial" w:hAnsi="Arial" w:cs="Arial"/>
          <w:b/>
          <w:color w:val="000000"/>
          <w:sz w:val="24"/>
          <w:szCs w:val="24"/>
          <w:u w:val="single"/>
        </w:rPr>
      </w:pPr>
    </w:p>
    <w:p w:rsidR="00BD530D" w:rsidRDefault="00BD530D" w:rsidP="006812F7">
      <w:pPr>
        <w:pStyle w:val="Default"/>
        <w:numPr>
          <w:ilvl w:val="0"/>
          <w:numId w:val="22"/>
        </w:numPr>
        <w:rPr>
          <w:rFonts w:ascii="Arial" w:hAnsi="Arial" w:cs="Arial"/>
          <w:b/>
          <w:bCs/>
        </w:rPr>
      </w:pPr>
      <w:r w:rsidRPr="00976154">
        <w:rPr>
          <w:rFonts w:ascii="Arial" w:hAnsi="Arial" w:cs="Arial"/>
          <w:b/>
          <w:bCs/>
        </w:rPr>
        <w:t xml:space="preserve">Jakie działania, zwiększające szanse edukacyjne uczniów prowadzi szkoła? </w:t>
      </w:r>
    </w:p>
    <w:p w:rsidR="00FF0384" w:rsidRPr="00976154" w:rsidRDefault="00FF0384" w:rsidP="00FF0384">
      <w:pPr>
        <w:pStyle w:val="Default"/>
        <w:ind w:left="720"/>
        <w:rPr>
          <w:rFonts w:ascii="Arial" w:hAnsi="Arial" w:cs="Arial"/>
          <w:b/>
          <w:bCs/>
        </w:rPr>
      </w:pPr>
    </w:p>
    <w:p w:rsidR="00BD530D" w:rsidRPr="00495565" w:rsidRDefault="00FF0384" w:rsidP="000F436D">
      <w:pPr>
        <w:autoSpaceDE w:val="0"/>
        <w:autoSpaceDN w:val="0"/>
        <w:adjustRightInd w:val="0"/>
        <w:spacing w:after="0" w:line="360" w:lineRule="auto"/>
        <w:ind w:firstLine="360"/>
        <w:jc w:val="both"/>
        <w:rPr>
          <w:rFonts w:ascii="Arial" w:hAnsi="Arial" w:cs="Arial"/>
          <w:sz w:val="24"/>
          <w:szCs w:val="24"/>
        </w:rPr>
      </w:pPr>
      <w:r w:rsidRPr="00495565">
        <w:rPr>
          <w:rFonts w:ascii="Arial" w:hAnsi="Arial" w:cs="Arial"/>
          <w:sz w:val="24"/>
          <w:szCs w:val="24"/>
        </w:rPr>
        <w:t>W szkole rozpoznaje sie możliwości, potrzeby, sposoby ucz</w:t>
      </w:r>
      <w:r w:rsidR="000F436D">
        <w:rPr>
          <w:rFonts w:ascii="Arial" w:hAnsi="Arial" w:cs="Arial"/>
          <w:sz w:val="24"/>
          <w:szCs w:val="24"/>
        </w:rPr>
        <w:t>enia się oraz sytuację</w:t>
      </w:r>
      <w:r w:rsidRPr="00495565">
        <w:rPr>
          <w:rFonts w:ascii="Arial" w:hAnsi="Arial" w:cs="Arial"/>
          <w:sz w:val="24"/>
          <w:szCs w:val="24"/>
        </w:rPr>
        <w:t xml:space="preserve"> społeczną uczniów poprzez: obserwacje uczniów, rozmowy z uczniami i rodzicami, analizę opinii i orzeczeń Poradni Psychologiczno-Pedagogicznej, ankietowanie. Najważniejsze potrzeby uczniów dotyczą sfery poznawczej i rozwojowej. Nauczyciele wykorzystują wiedzę rodziców na temat możliwości i potrzeb ich dzieci rozmawiając z nimi o tym </w:t>
      </w:r>
      <w:r w:rsidR="000F436D">
        <w:rPr>
          <w:rFonts w:ascii="Arial" w:hAnsi="Arial" w:cs="Arial"/>
          <w:sz w:val="24"/>
          <w:szCs w:val="24"/>
        </w:rPr>
        <w:t>przynajmniej kilka razy w roku</w:t>
      </w:r>
      <w:r w:rsidRPr="00495565">
        <w:rPr>
          <w:rFonts w:ascii="Arial" w:hAnsi="Arial" w:cs="Arial"/>
          <w:sz w:val="24"/>
          <w:szCs w:val="24"/>
        </w:rPr>
        <w:t>. O systemowości prowadzonego rozpoznania świadczy skala rozpoznanych potrzeb</w:t>
      </w:r>
      <w:r w:rsidR="00495565" w:rsidRPr="00495565">
        <w:rPr>
          <w:rFonts w:ascii="Arial" w:hAnsi="Arial" w:cs="Arial"/>
          <w:sz w:val="24"/>
          <w:szCs w:val="24"/>
        </w:rPr>
        <w:t xml:space="preserve"> (np. wady wymowy, zaniedbania wychowawcze, zaburzania emocjonalne i społeczne, choroby, szczególne zdolności i zainteresowania).</w:t>
      </w:r>
      <w:r w:rsidR="000F436D">
        <w:rPr>
          <w:rFonts w:ascii="Arial" w:hAnsi="Arial" w:cs="Arial"/>
          <w:sz w:val="24"/>
          <w:szCs w:val="24"/>
        </w:rPr>
        <w:t xml:space="preserve"> </w:t>
      </w:r>
      <w:r w:rsidR="00BD530D" w:rsidRPr="00495565">
        <w:rPr>
          <w:rFonts w:ascii="Arial" w:hAnsi="Arial" w:cs="Arial"/>
          <w:sz w:val="24"/>
          <w:szCs w:val="24"/>
        </w:rPr>
        <w:t>Szkoła zapewnia profesjonalne wparcie uczniom o szczególnych potrzebach edukacyjnych. Dzięki przyjaznemu podejściu do ucznia stara się, aby ta pomoc była bardziej dostępna, zindywidualizowana, dostosowana do rzeczywistych potrzeb i możliwości psychofizycznych ucznia oraz efektywna. Duży nacisk kładzie na współpracę z rodzicami czyniąc ich partnerami i zapewniając im większy wpływ na edukację dzieci. Rozumiejąc potrzebę z</w:t>
      </w:r>
      <w:r w:rsidR="00D34091" w:rsidRPr="00495565">
        <w:rPr>
          <w:rFonts w:ascii="Arial" w:hAnsi="Arial" w:cs="Arial"/>
          <w:sz w:val="24"/>
          <w:szCs w:val="24"/>
        </w:rPr>
        <w:t xml:space="preserve">aspakajania specjalnych potrzeb </w:t>
      </w:r>
      <w:r w:rsidR="00BD530D" w:rsidRPr="00495565">
        <w:rPr>
          <w:rFonts w:ascii="Arial" w:hAnsi="Arial" w:cs="Arial"/>
          <w:sz w:val="24"/>
          <w:szCs w:val="24"/>
        </w:rPr>
        <w:t>edukacyjnych uczniów, a tym samym starając się zapobiegać niejednokrotnie</w:t>
      </w:r>
      <w:r w:rsidR="00BD530D" w:rsidRPr="00976154">
        <w:rPr>
          <w:rFonts w:ascii="Arial" w:hAnsi="Arial" w:cs="Arial"/>
        </w:rPr>
        <w:t xml:space="preserve"> </w:t>
      </w:r>
      <w:r w:rsidR="00BD530D" w:rsidRPr="00495565">
        <w:rPr>
          <w:rFonts w:ascii="Arial" w:hAnsi="Arial" w:cs="Arial"/>
          <w:sz w:val="24"/>
          <w:szCs w:val="24"/>
        </w:rPr>
        <w:t xml:space="preserve">społecznemu wykluczeniu dziecka szkoła realizuje szeroką ofertę edukacyjną. </w:t>
      </w:r>
    </w:p>
    <w:p w:rsidR="00D34091" w:rsidRPr="00976154" w:rsidRDefault="00D34091" w:rsidP="00D34091">
      <w:pPr>
        <w:spacing w:after="0" w:line="360" w:lineRule="auto"/>
        <w:jc w:val="both"/>
        <w:rPr>
          <w:rFonts w:ascii="Arial" w:hAnsi="Arial" w:cs="Arial"/>
          <w:sz w:val="24"/>
          <w:szCs w:val="24"/>
        </w:rPr>
      </w:pPr>
    </w:p>
    <w:p w:rsidR="00FC7CF5" w:rsidRPr="004D155A" w:rsidRDefault="00BD530D" w:rsidP="004D155A">
      <w:pPr>
        <w:spacing w:after="0" w:line="360" w:lineRule="auto"/>
        <w:jc w:val="both"/>
        <w:rPr>
          <w:rFonts w:ascii="Arial" w:hAnsi="Arial" w:cs="Arial"/>
          <w:b/>
          <w:color w:val="000000"/>
          <w:sz w:val="24"/>
          <w:szCs w:val="24"/>
          <w:u w:val="single"/>
        </w:rPr>
      </w:pPr>
      <w:r w:rsidRPr="00976154">
        <w:rPr>
          <w:rFonts w:ascii="Arial" w:hAnsi="Arial" w:cs="Arial"/>
          <w:sz w:val="24"/>
          <w:szCs w:val="24"/>
        </w:rPr>
        <w:t>W szkole pomoc pedagogiczno – psychologiczna jest udzielana w formie:</w:t>
      </w:r>
    </w:p>
    <w:p w:rsidR="00A92E41" w:rsidRPr="00976154" w:rsidRDefault="00A92E41" w:rsidP="00A92E41">
      <w:pPr>
        <w:rPr>
          <w:rFonts w:ascii="Arial" w:hAnsi="Arial" w:cs="Arial"/>
          <w:sz w:val="24"/>
          <w:szCs w:val="24"/>
        </w:rPr>
      </w:pPr>
      <w:r w:rsidRPr="00976154">
        <w:rPr>
          <w:rFonts w:ascii="Arial" w:hAnsi="Arial" w:cs="Arial"/>
          <w:sz w:val="24"/>
          <w:szCs w:val="24"/>
        </w:rPr>
        <w:t>Tab.1</w:t>
      </w:r>
    </w:p>
    <w:tbl>
      <w:tblPr>
        <w:tblStyle w:val="Tabela-Siatka"/>
        <w:tblW w:w="9322" w:type="dxa"/>
        <w:tblLook w:val="04A0" w:firstRow="1" w:lastRow="0" w:firstColumn="1" w:lastColumn="0" w:noHBand="0" w:noVBand="1"/>
      </w:tblPr>
      <w:tblGrid>
        <w:gridCol w:w="817"/>
        <w:gridCol w:w="4988"/>
        <w:gridCol w:w="2249"/>
        <w:gridCol w:w="1268"/>
      </w:tblGrid>
      <w:tr w:rsidR="00A92E41" w:rsidRPr="00976154" w:rsidTr="004D155A">
        <w:tc>
          <w:tcPr>
            <w:tcW w:w="817" w:type="dxa"/>
          </w:tcPr>
          <w:p w:rsidR="00A92E41" w:rsidRPr="00976154" w:rsidRDefault="00A92E41" w:rsidP="004D155A">
            <w:pPr>
              <w:rPr>
                <w:rFonts w:ascii="Arial" w:hAnsi="Arial" w:cs="Arial"/>
                <w:b/>
                <w:sz w:val="24"/>
                <w:szCs w:val="24"/>
              </w:rPr>
            </w:pPr>
          </w:p>
          <w:p w:rsidR="00A92E41" w:rsidRPr="00976154" w:rsidRDefault="00A92E41" w:rsidP="004D155A">
            <w:pPr>
              <w:rPr>
                <w:rFonts w:ascii="Arial" w:hAnsi="Arial" w:cs="Arial"/>
                <w:b/>
                <w:sz w:val="24"/>
                <w:szCs w:val="24"/>
              </w:rPr>
            </w:pPr>
          </w:p>
          <w:p w:rsidR="00A92E41" w:rsidRPr="00976154" w:rsidRDefault="00A92E41" w:rsidP="004D155A">
            <w:pPr>
              <w:rPr>
                <w:rFonts w:ascii="Arial" w:hAnsi="Arial" w:cs="Arial"/>
                <w:b/>
                <w:sz w:val="24"/>
                <w:szCs w:val="24"/>
              </w:rPr>
            </w:pPr>
            <w:r w:rsidRPr="00976154">
              <w:rPr>
                <w:rFonts w:ascii="Arial" w:hAnsi="Arial" w:cs="Arial"/>
                <w:b/>
                <w:sz w:val="24"/>
                <w:szCs w:val="24"/>
              </w:rPr>
              <w:t>L.p.</w:t>
            </w:r>
          </w:p>
        </w:tc>
        <w:tc>
          <w:tcPr>
            <w:tcW w:w="4988" w:type="dxa"/>
          </w:tcPr>
          <w:p w:rsidR="00A92E41" w:rsidRPr="00976154" w:rsidRDefault="00A92E41" w:rsidP="004D155A">
            <w:pPr>
              <w:jc w:val="center"/>
              <w:rPr>
                <w:rFonts w:ascii="Arial" w:hAnsi="Arial" w:cs="Arial"/>
                <w:b/>
                <w:sz w:val="24"/>
                <w:szCs w:val="24"/>
              </w:rPr>
            </w:pPr>
          </w:p>
          <w:p w:rsidR="00A92E41" w:rsidRPr="00976154" w:rsidRDefault="00A92E41" w:rsidP="004D155A">
            <w:pPr>
              <w:jc w:val="center"/>
              <w:rPr>
                <w:rFonts w:ascii="Arial" w:hAnsi="Arial" w:cs="Arial"/>
                <w:b/>
                <w:sz w:val="24"/>
                <w:szCs w:val="24"/>
              </w:rPr>
            </w:pPr>
            <w:r w:rsidRPr="00976154">
              <w:rPr>
                <w:rFonts w:ascii="Arial" w:hAnsi="Arial" w:cs="Arial"/>
                <w:b/>
                <w:sz w:val="24"/>
                <w:szCs w:val="24"/>
              </w:rPr>
              <w:t>Rodzaje zajęć dla uczniów klas I -</w:t>
            </w:r>
            <w:r w:rsidR="00840ABF" w:rsidRPr="00976154">
              <w:rPr>
                <w:rFonts w:ascii="Arial" w:hAnsi="Arial" w:cs="Arial"/>
                <w:b/>
                <w:sz w:val="24"/>
                <w:szCs w:val="24"/>
              </w:rPr>
              <w:t xml:space="preserve"> </w:t>
            </w:r>
            <w:r w:rsidRPr="00976154">
              <w:rPr>
                <w:rFonts w:ascii="Arial" w:hAnsi="Arial" w:cs="Arial"/>
                <w:b/>
                <w:sz w:val="24"/>
                <w:szCs w:val="24"/>
              </w:rPr>
              <w:t>III SP</w:t>
            </w:r>
          </w:p>
          <w:p w:rsidR="00A92E41" w:rsidRPr="00976154" w:rsidRDefault="00A92E41" w:rsidP="004D155A">
            <w:pPr>
              <w:jc w:val="center"/>
              <w:rPr>
                <w:rFonts w:ascii="Arial" w:hAnsi="Arial" w:cs="Arial"/>
                <w:b/>
                <w:sz w:val="24"/>
                <w:szCs w:val="24"/>
              </w:rPr>
            </w:pPr>
            <w:r w:rsidRPr="00976154">
              <w:rPr>
                <w:rFonts w:ascii="Arial" w:hAnsi="Arial" w:cs="Arial"/>
                <w:b/>
                <w:sz w:val="24"/>
                <w:szCs w:val="24"/>
              </w:rPr>
              <w:t xml:space="preserve">w zakresie  pomocy psychologiczno – pedagogicznej w roku szkolnym 2013 / </w:t>
            </w:r>
            <w:r w:rsidRPr="00976154">
              <w:rPr>
                <w:rFonts w:ascii="Arial" w:hAnsi="Arial" w:cs="Arial"/>
                <w:b/>
                <w:sz w:val="24"/>
                <w:szCs w:val="24"/>
              </w:rPr>
              <w:lastRenderedPageBreak/>
              <w:t>2014</w:t>
            </w:r>
          </w:p>
          <w:p w:rsidR="00A92E41" w:rsidRPr="00976154" w:rsidRDefault="00A92E41" w:rsidP="004D155A">
            <w:pPr>
              <w:jc w:val="center"/>
              <w:rPr>
                <w:rFonts w:ascii="Arial" w:hAnsi="Arial" w:cs="Arial"/>
                <w:b/>
                <w:sz w:val="24"/>
                <w:szCs w:val="24"/>
              </w:rPr>
            </w:pPr>
          </w:p>
        </w:tc>
        <w:tc>
          <w:tcPr>
            <w:tcW w:w="2249" w:type="dxa"/>
          </w:tcPr>
          <w:p w:rsidR="00A92E41" w:rsidRPr="00976154" w:rsidRDefault="00A92E41" w:rsidP="004D155A">
            <w:pPr>
              <w:jc w:val="center"/>
              <w:rPr>
                <w:rFonts w:ascii="Arial" w:hAnsi="Arial" w:cs="Arial"/>
                <w:b/>
                <w:sz w:val="24"/>
                <w:szCs w:val="24"/>
              </w:rPr>
            </w:pPr>
          </w:p>
          <w:p w:rsidR="00A92E41" w:rsidRPr="00976154" w:rsidRDefault="00A92E41" w:rsidP="004D155A">
            <w:pPr>
              <w:jc w:val="center"/>
              <w:rPr>
                <w:rFonts w:ascii="Arial" w:hAnsi="Arial" w:cs="Arial"/>
                <w:b/>
                <w:sz w:val="24"/>
                <w:szCs w:val="24"/>
              </w:rPr>
            </w:pPr>
          </w:p>
          <w:p w:rsidR="00A92E41" w:rsidRPr="00976154" w:rsidRDefault="00A92E41" w:rsidP="004D155A">
            <w:pPr>
              <w:jc w:val="center"/>
              <w:rPr>
                <w:rFonts w:ascii="Arial" w:hAnsi="Arial" w:cs="Arial"/>
                <w:b/>
                <w:sz w:val="24"/>
                <w:szCs w:val="24"/>
              </w:rPr>
            </w:pPr>
            <w:r w:rsidRPr="00976154">
              <w:rPr>
                <w:rFonts w:ascii="Arial" w:hAnsi="Arial" w:cs="Arial"/>
                <w:b/>
                <w:sz w:val="24"/>
                <w:szCs w:val="24"/>
              </w:rPr>
              <w:t>Klasa</w:t>
            </w:r>
          </w:p>
        </w:tc>
        <w:tc>
          <w:tcPr>
            <w:tcW w:w="1268" w:type="dxa"/>
          </w:tcPr>
          <w:p w:rsidR="00A92E41" w:rsidRPr="00976154" w:rsidRDefault="00A92E41" w:rsidP="004D155A">
            <w:pPr>
              <w:jc w:val="center"/>
              <w:rPr>
                <w:rFonts w:ascii="Arial" w:hAnsi="Arial" w:cs="Arial"/>
                <w:b/>
                <w:sz w:val="24"/>
                <w:szCs w:val="24"/>
              </w:rPr>
            </w:pPr>
          </w:p>
          <w:p w:rsidR="00A92E41" w:rsidRPr="00976154" w:rsidRDefault="00A92E41" w:rsidP="004D155A">
            <w:pPr>
              <w:jc w:val="center"/>
              <w:rPr>
                <w:rFonts w:ascii="Arial" w:hAnsi="Arial" w:cs="Arial"/>
                <w:b/>
                <w:sz w:val="24"/>
                <w:szCs w:val="24"/>
              </w:rPr>
            </w:pPr>
          </w:p>
          <w:p w:rsidR="00A92E41" w:rsidRPr="00976154" w:rsidRDefault="00A92E41" w:rsidP="004D155A">
            <w:pPr>
              <w:jc w:val="center"/>
              <w:rPr>
                <w:rFonts w:ascii="Arial" w:hAnsi="Arial" w:cs="Arial"/>
                <w:b/>
                <w:sz w:val="24"/>
                <w:szCs w:val="24"/>
              </w:rPr>
            </w:pPr>
            <w:r w:rsidRPr="00976154">
              <w:rPr>
                <w:rFonts w:ascii="Arial" w:hAnsi="Arial" w:cs="Arial"/>
                <w:b/>
                <w:sz w:val="24"/>
                <w:szCs w:val="24"/>
              </w:rPr>
              <w:t>Ilość osób</w:t>
            </w:r>
          </w:p>
        </w:tc>
      </w:tr>
      <w:tr w:rsidR="00A92E41" w:rsidRPr="00976154" w:rsidTr="004D155A">
        <w:tc>
          <w:tcPr>
            <w:tcW w:w="817" w:type="dxa"/>
          </w:tcPr>
          <w:p w:rsidR="00A92E41" w:rsidRPr="00976154" w:rsidRDefault="00A92E41" w:rsidP="004D155A">
            <w:pPr>
              <w:pStyle w:val="Akapitzlist"/>
              <w:numPr>
                <w:ilvl w:val="0"/>
                <w:numId w:val="12"/>
              </w:numPr>
              <w:rPr>
                <w:rFonts w:ascii="Arial" w:hAnsi="Arial" w:cs="Arial"/>
                <w:sz w:val="24"/>
                <w:szCs w:val="24"/>
              </w:rPr>
            </w:pPr>
          </w:p>
        </w:tc>
        <w:tc>
          <w:tcPr>
            <w:tcW w:w="4988" w:type="dxa"/>
          </w:tcPr>
          <w:p w:rsidR="00A92E41" w:rsidRPr="00976154" w:rsidRDefault="00A92E41" w:rsidP="004D155A">
            <w:pPr>
              <w:rPr>
                <w:rFonts w:ascii="Arial" w:hAnsi="Arial" w:cs="Arial"/>
                <w:sz w:val="24"/>
                <w:szCs w:val="24"/>
              </w:rPr>
            </w:pPr>
            <w:r w:rsidRPr="00976154">
              <w:rPr>
                <w:rFonts w:ascii="Arial" w:hAnsi="Arial" w:cs="Arial"/>
                <w:sz w:val="24"/>
                <w:szCs w:val="24"/>
              </w:rPr>
              <w:t xml:space="preserve">Zajęcia dydaktyczno-wyrównawcze </w:t>
            </w:r>
          </w:p>
          <w:p w:rsidR="00FC7CF5" w:rsidRPr="00976154" w:rsidRDefault="00FC7CF5" w:rsidP="004D155A">
            <w:pPr>
              <w:rPr>
                <w:rFonts w:ascii="Arial" w:hAnsi="Arial" w:cs="Arial"/>
                <w:sz w:val="24"/>
                <w:szCs w:val="24"/>
              </w:rPr>
            </w:pPr>
          </w:p>
        </w:tc>
        <w:tc>
          <w:tcPr>
            <w:tcW w:w="2249" w:type="dxa"/>
          </w:tcPr>
          <w:p w:rsidR="00A92E41" w:rsidRPr="00976154" w:rsidRDefault="00A92E41" w:rsidP="004D155A">
            <w:pPr>
              <w:rPr>
                <w:rFonts w:ascii="Arial" w:hAnsi="Arial" w:cs="Arial"/>
                <w:sz w:val="24"/>
                <w:szCs w:val="24"/>
                <w:lang w:val="en-US"/>
              </w:rPr>
            </w:pPr>
            <w:r w:rsidRPr="00976154">
              <w:rPr>
                <w:rFonts w:ascii="Arial" w:hAnsi="Arial" w:cs="Arial"/>
                <w:sz w:val="24"/>
                <w:szCs w:val="24"/>
                <w:lang w:val="en-US"/>
              </w:rPr>
              <w:t>II a/b, III a/b</w:t>
            </w:r>
          </w:p>
        </w:tc>
        <w:tc>
          <w:tcPr>
            <w:tcW w:w="1268" w:type="dxa"/>
          </w:tcPr>
          <w:p w:rsidR="00A92E41" w:rsidRPr="00976154" w:rsidRDefault="00A92E41" w:rsidP="004D155A">
            <w:pPr>
              <w:jc w:val="center"/>
              <w:rPr>
                <w:rFonts w:ascii="Arial" w:hAnsi="Arial" w:cs="Arial"/>
                <w:sz w:val="24"/>
                <w:szCs w:val="24"/>
                <w:lang w:val="en-US"/>
              </w:rPr>
            </w:pPr>
            <w:r w:rsidRPr="00976154">
              <w:rPr>
                <w:rFonts w:ascii="Arial" w:hAnsi="Arial" w:cs="Arial"/>
                <w:sz w:val="24"/>
                <w:szCs w:val="24"/>
                <w:lang w:val="en-US"/>
              </w:rPr>
              <w:t>16</w:t>
            </w:r>
          </w:p>
        </w:tc>
      </w:tr>
      <w:tr w:rsidR="00A92E41" w:rsidRPr="00976154" w:rsidTr="004D155A">
        <w:tc>
          <w:tcPr>
            <w:tcW w:w="817" w:type="dxa"/>
          </w:tcPr>
          <w:p w:rsidR="00A92E41" w:rsidRPr="00976154" w:rsidRDefault="00A92E41" w:rsidP="004D155A">
            <w:pPr>
              <w:pStyle w:val="Akapitzlist"/>
              <w:numPr>
                <w:ilvl w:val="0"/>
                <w:numId w:val="12"/>
              </w:numPr>
              <w:rPr>
                <w:rFonts w:ascii="Arial" w:hAnsi="Arial" w:cs="Arial"/>
                <w:sz w:val="24"/>
                <w:szCs w:val="24"/>
              </w:rPr>
            </w:pPr>
          </w:p>
        </w:tc>
        <w:tc>
          <w:tcPr>
            <w:tcW w:w="4988" w:type="dxa"/>
          </w:tcPr>
          <w:p w:rsidR="00A92E41" w:rsidRPr="00976154" w:rsidRDefault="00A92E41" w:rsidP="004D155A">
            <w:pPr>
              <w:rPr>
                <w:rFonts w:ascii="Arial" w:hAnsi="Arial" w:cs="Arial"/>
                <w:sz w:val="24"/>
                <w:szCs w:val="24"/>
              </w:rPr>
            </w:pPr>
            <w:r w:rsidRPr="00976154">
              <w:rPr>
                <w:rFonts w:ascii="Arial" w:hAnsi="Arial" w:cs="Arial"/>
                <w:sz w:val="24"/>
                <w:szCs w:val="24"/>
              </w:rPr>
              <w:t>Zajęcia korekcyjno- kompensacyjne</w:t>
            </w:r>
          </w:p>
          <w:p w:rsidR="00FC7CF5" w:rsidRPr="00976154" w:rsidRDefault="00FC7CF5" w:rsidP="004D155A">
            <w:pPr>
              <w:rPr>
                <w:rFonts w:ascii="Arial" w:hAnsi="Arial" w:cs="Arial"/>
                <w:sz w:val="24"/>
                <w:szCs w:val="24"/>
              </w:rPr>
            </w:pPr>
          </w:p>
        </w:tc>
        <w:tc>
          <w:tcPr>
            <w:tcW w:w="2249" w:type="dxa"/>
          </w:tcPr>
          <w:p w:rsidR="00A92E41" w:rsidRPr="00976154" w:rsidRDefault="00A92E41" w:rsidP="004D155A">
            <w:pPr>
              <w:rPr>
                <w:rFonts w:ascii="Arial" w:hAnsi="Arial" w:cs="Arial"/>
                <w:sz w:val="24"/>
                <w:szCs w:val="24"/>
              </w:rPr>
            </w:pPr>
            <w:r w:rsidRPr="00976154">
              <w:rPr>
                <w:rFonts w:ascii="Arial" w:hAnsi="Arial" w:cs="Arial"/>
                <w:sz w:val="24"/>
                <w:szCs w:val="24"/>
                <w:lang w:val="en-US"/>
              </w:rPr>
              <w:t>II b, III a/b</w:t>
            </w:r>
          </w:p>
        </w:tc>
        <w:tc>
          <w:tcPr>
            <w:tcW w:w="1268" w:type="dxa"/>
          </w:tcPr>
          <w:p w:rsidR="00A92E41" w:rsidRPr="00976154" w:rsidRDefault="00A92E41" w:rsidP="004D155A">
            <w:pPr>
              <w:jc w:val="center"/>
              <w:rPr>
                <w:rFonts w:ascii="Arial" w:hAnsi="Arial" w:cs="Arial"/>
                <w:sz w:val="24"/>
                <w:szCs w:val="24"/>
              </w:rPr>
            </w:pPr>
            <w:r w:rsidRPr="00976154">
              <w:rPr>
                <w:rFonts w:ascii="Arial" w:hAnsi="Arial" w:cs="Arial"/>
                <w:sz w:val="24"/>
                <w:szCs w:val="24"/>
              </w:rPr>
              <w:t>11</w:t>
            </w:r>
          </w:p>
        </w:tc>
      </w:tr>
      <w:tr w:rsidR="00A92E41" w:rsidRPr="00976154" w:rsidTr="004D155A">
        <w:tc>
          <w:tcPr>
            <w:tcW w:w="817" w:type="dxa"/>
          </w:tcPr>
          <w:p w:rsidR="00A92E41" w:rsidRPr="00976154" w:rsidRDefault="00A92E41" w:rsidP="004D155A">
            <w:pPr>
              <w:pStyle w:val="Akapitzlist"/>
              <w:numPr>
                <w:ilvl w:val="0"/>
                <w:numId w:val="12"/>
              </w:numPr>
              <w:rPr>
                <w:rFonts w:ascii="Arial" w:hAnsi="Arial" w:cs="Arial"/>
                <w:sz w:val="24"/>
                <w:szCs w:val="24"/>
              </w:rPr>
            </w:pPr>
          </w:p>
        </w:tc>
        <w:tc>
          <w:tcPr>
            <w:tcW w:w="4988" w:type="dxa"/>
          </w:tcPr>
          <w:p w:rsidR="00A92E41" w:rsidRPr="00976154" w:rsidRDefault="00A92E41" w:rsidP="004D155A">
            <w:pPr>
              <w:rPr>
                <w:rFonts w:ascii="Arial" w:hAnsi="Arial" w:cs="Arial"/>
                <w:sz w:val="24"/>
                <w:szCs w:val="24"/>
              </w:rPr>
            </w:pPr>
            <w:r w:rsidRPr="00976154">
              <w:rPr>
                <w:rFonts w:ascii="Arial" w:hAnsi="Arial" w:cs="Arial"/>
                <w:sz w:val="24"/>
                <w:szCs w:val="24"/>
              </w:rPr>
              <w:t>Zajęcia rewalidacyjne</w:t>
            </w:r>
          </w:p>
          <w:p w:rsidR="00FC7CF5" w:rsidRPr="00976154" w:rsidRDefault="00FC7CF5" w:rsidP="004D155A">
            <w:pPr>
              <w:rPr>
                <w:rFonts w:ascii="Arial" w:hAnsi="Arial" w:cs="Arial"/>
                <w:sz w:val="24"/>
                <w:szCs w:val="24"/>
              </w:rPr>
            </w:pPr>
          </w:p>
        </w:tc>
        <w:tc>
          <w:tcPr>
            <w:tcW w:w="2249" w:type="dxa"/>
          </w:tcPr>
          <w:p w:rsidR="00A92E41" w:rsidRPr="00976154" w:rsidRDefault="00A92E41" w:rsidP="004D155A">
            <w:pPr>
              <w:rPr>
                <w:rFonts w:ascii="Arial" w:hAnsi="Arial" w:cs="Arial"/>
                <w:sz w:val="24"/>
                <w:szCs w:val="24"/>
              </w:rPr>
            </w:pPr>
            <w:r w:rsidRPr="00976154">
              <w:rPr>
                <w:rFonts w:ascii="Arial" w:hAnsi="Arial" w:cs="Arial"/>
                <w:sz w:val="24"/>
                <w:szCs w:val="24"/>
                <w:lang w:val="en-US"/>
              </w:rPr>
              <w:t>II a/b, III a/b</w:t>
            </w:r>
          </w:p>
        </w:tc>
        <w:tc>
          <w:tcPr>
            <w:tcW w:w="1268" w:type="dxa"/>
          </w:tcPr>
          <w:p w:rsidR="00A92E41" w:rsidRPr="00976154" w:rsidRDefault="00A92E41" w:rsidP="004D155A">
            <w:pPr>
              <w:jc w:val="center"/>
              <w:rPr>
                <w:rFonts w:ascii="Arial" w:hAnsi="Arial" w:cs="Arial"/>
                <w:sz w:val="24"/>
                <w:szCs w:val="24"/>
              </w:rPr>
            </w:pPr>
            <w:r w:rsidRPr="00976154">
              <w:rPr>
                <w:rFonts w:ascii="Arial" w:hAnsi="Arial" w:cs="Arial"/>
                <w:sz w:val="24"/>
                <w:szCs w:val="24"/>
              </w:rPr>
              <w:t>1</w:t>
            </w:r>
          </w:p>
        </w:tc>
      </w:tr>
      <w:tr w:rsidR="00A92E41" w:rsidRPr="00976154" w:rsidTr="004D155A">
        <w:tc>
          <w:tcPr>
            <w:tcW w:w="817" w:type="dxa"/>
          </w:tcPr>
          <w:p w:rsidR="00A92E41" w:rsidRPr="00976154" w:rsidRDefault="00A92E41" w:rsidP="004D155A">
            <w:pPr>
              <w:pStyle w:val="Akapitzlist"/>
              <w:numPr>
                <w:ilvl w:val="0"/>
                <w:numId w:val="12"/>
              </w:numPr>
              <w:rPr>
                <w:rFonts w:ascii="Arial" w:hAnsi="Arial" w:cs="Arial"/>
                <w:sz w:val="24"/>
                <w:szCs w:val="24"/>
              </w:rPr>
            </w:pPr>
          </w:p>
        </w:tc>
        <w:tc>
          <w:tcPr>
            <w:tcW w:w="4988" w:type="dxa"/>
          </w:tcPr>
          <w:p w:rsidR="00A92E41" w:rsidRPr="00976154" w:rsidRDefault="00A92E41" w:rsidP="004D155A">
            <w:pPr>
              <w:rPr>
                <w:rFonts w:ascii="Arial" w:hAnsi="Arial" w:cs="Arial"/>
                <w:sz w:val="24"/>
                <w:szCs w:val="24"/>
              </w:rPr>
            </w:pPr>
            <w:r w:rsidRPr="00976154">
              <w:rPr>
                <w:rFonts w:ascii="Arial" w:hAnsi="Arial" w:cs="Arial"/>
                <w:sz w:val="24"/>
                <w:szCs w:val="24"/>
              </w:rPr>
              <w:t>Zajęcia logopedyczne</w:t>
            </w:r>
          </w:p>
          <w:p w:rsidR="00FC7CF5" w:rsidRPr="00976154" w:rsidRDefault="00FC7CF5" w:rsidP="004D155A">
            <w:pPr>
              <w:rPr>
                <w:rFonts w:ascii="Arial" w:hAnsi="Arial" w:cs="Arial"/>
                <w:sz w:val="24"/>
                <w:szCs w:val="24"/>
              </w:rPr>
            </w:pPr>
          </w:p>
        </w:tc>
        <w:tc>
          <w:tcPr>
            <w:tcW w:w="2249" w:type="dxa"/>
          </w:tcPr>
          <w:p w:rsidR="00A92E41" w:rsidRPr="00976154" w:rsidRDefault="00A92E41" w:rsidP="004D155A">
            <w:pPr>
              <w:rPr>
                <w:rFonts w:ascii="Arial" w:hAnsi="Arial" w:cs="Arial"/>
                <w:sz w:val="24"/>
                <w:szCs w:val="24"/>
              </w:rPr>
            </w:pPr>
            <w:r w:rsidRPr="00976154">
              <w:rPr>
                <w:rFonts w:ascii="Arial" w:hAnsi="Arial" w:cs="Arial"/>
                <w:sz w:val="24"/>
                <w:szCs w:val="24"/>
                <w:lang w:val="en-US"/>
              </w:rPr>
              <w:t>II a/b, III a/b</w:t>
            </w:r>
          </w:p>
        </w:tc>
        <w:tc>
          <w:tcPr>
            <w:tcW w:w="1268" w:type="dxa"/>
          </w:tcPr>
          <w:p w:rsidR="00A92E41" w:rsidRPr="00976154" w:rsidRDefault="00A92E41" w:rsidP="004D155A">
            <w:pPr>
              <w:jc w:val="center"/>
              <w:rPr>
                <w:rFonts w:ascii="Arial" w:hAnsi="Arial" w:cs="Arial"/>
                <w:sz w:val="24"/>
                <w:szCs w:val="24"/>
              </w:rPr>
            </w:pPr>
            <w:r w:rsidRPr="00976154">
              <w:rPr>
                <w:rFonts w:ascii="Arial" w:hAnsi="Arial" w:cs="Arial"/>
                <w:sz w:val="24"/>
                <w:szCs w:val="24"/>
              </w:rPr>
              <w:t>8</w:t>
            </w:r>
          </w:p>
        </w:tc>
      </w:tr>
      <w:tr w:rsidR="00A92E41" w:rsidRPr="00976154" w:rsidTr="004D155A">
        <w:tc>
          <w:tcPr>
            <w:tcW w:w="817" w:type="dxa"/>
          </w:tcPr>
          <w:p w:rsidR="00A92E41" w:rsidRPr="00976154" w:rsidRDefault="00A92E41" w:rsidP="004D155A">
            <w:pPr>
              <w:pStyle w:val="Akapitzlist"/>
              <w:numPr>
                <w:ilvl w:val="0"/>
                <w:numId w:val="12"/>
              </w:numPr>
              <w:rPr>
                <w:rFonts w:ascii="Arial" w:hAnsi="Arial" w:cs="Arial"/>
                <w:sz w:val="24"/>
                <w:szCs w:val="24"/>
              </w:rPr>
            </w:pPr>
          </w:p>
        </w:tc>
        <w:tc>
          <w:tcPr>
            <w:tcW w:w="4988" w:type="dxa"/>
          </w:tcPr>
          <w:p w:rsidR="00A92E41" w:rsidRPr="00976154" w:rsidRDefault="00A92E41" w:rsidP="004D155A">
            <w:pPr>
              <w:rPr>
                <w:rFonts w:ascii="Arial" w:hAnsi="Arial" w:cs="Arial"/>
                <w:sz w:val="24"/>
                <w:szCs w:val="24"/>
              </w:rPr>
            </w:pPr>
            <w:r w:rsidRPr="00976154">
              <w:rPr>
                <w:rFonts w:ascii="Arial" w:hAnsi="Arial" w:cs="Arial"/>
                <w:sz w:val="24"/>
                <w:szCs w:val="24"/>
              </w:rPr>
              <w:t>Zajęcia socjoterapeutyczne</w:t>
            </w:r>
          </w:p>
          <w:p w:rsidR="00FC7CF5" w:rsidRPr="00976154" w:rsidRDefault="00FC7CF5" w:rsidP="004D155A">
            <w:pPr>
              <w:rPr>
                <w:rFonts w:ascii="Arial" w:hAnsi="Arial" w:cs="Arial"/>
                <w:sz w:val="24"/>
                <w:szCs w:val="24"/>
              </w:rPr>
            </w:pPr>
          </w:p>
        </w:tc>
        <w:tc>
          <w:tcPr>
            <w:tcW w:w="2249" w:type="dxa"/>
          </w:tcPr>
          <w:p w:rsidR="00A92E41" w:rsidRPr="00976154" w:rsidRDefault="00A92E41" w:rsidP="004D155A">
            <w:pPr>
              <w:rPr>
                <w:rFonts w:ascii="Arial" w:hAnsi="Arial" w:cs="Arial"/>
                <w:sz w:val="24"/>
                <w:szCs w:val="24"/>
              </w:rPr>
            </w:pPr>
            <w:r w:rsidRPr="00976154">
              <w:rPr>
                <w:rFonts w:ascii="Arial" w:hAnsi="Arial" w:cs="Arial"/>
                <w:sz w:val="24"/>
                <w:szCs w:val="24"/>
                <w:lang w:val="en-US"/>
              </w:rPr>
              <w:t>II a/b, III b</w:t>
            </w:r>
          </w:p>
        </w:tc>
        <w:tc>
          <w:tcPr>
            <w:tcW w:w="1268" w:type="dxa"/>
          </w:tcPr>
          <w:p w:rsidR="00A92E41" w:rsidRPr="00976154" w:rsidRDefault="00A92E41" w:rsidP="004D155A">
            <w:pPr>
              <w:jc w:val="center"/>
              <w:rPr>
                <w:rFonts w:ascii="Arial" w:hAnsi="Arial" w:cs="Arial"/>
                <w:sz w:val="24"/>
                <w:szCs w:val="24"/>
              </w:rPr>
            </w:pPr>
            <w:r w:rsidRPr="00976154">
              <w:rPr>
                <w:rFonts w:ascii="Arial" w:hAnsi="Arial" w:cs="Arial"/>
                <w:sz w:val="24"/>
                <w:szCs w:val="24"/>
              </w:rPr>
              <w:t>7</w:t>
            </w:r>
          </w:p>
        </w:tc>
      </w:tr>
    </w:tbl>
    <w:p w:rsidR="000F436D" w:rsidRDefault="000F436D" w:rsidP="00A92E41">
      <w:pPr>
        <w:rPr>
          <w:rFonts w:ascii="Arial" w:hAnsi="Arial" w:cs="Arial"/>
          <w:sz w:val="24"/>
          <w:szCs w:val="24"/>
        </w:rPr>
      </w:pPr>
    </w:p>
    <w:p w:rsidR="00A92E41" w:rsidRPr="00976154" w:rsidRDefault="00A92E41" w:rsidP="00A92E41">
      <w:pPr>
        <w:rPr>
          <w:rFonts w:ascii="Arial" w:hAnsi="Arial" w:cs="Arial"/>
          <w:sz w:val="24"/>
          <w:szCs w:val="24"/>
        </w:rPr>
      </w:pPr>
      <w:r w:rsidRPr="00976154">
        <w:rPr>
          <w:rFonts w:ascii="Arial" w:hAnsi="Arial" w:cs="Arial"/>
          <w:sz w:val="24"/>
          <w:szCs w:val="24"/>
        </w:rPr>
        <w:t>Tab.2</w:t>
      </w:r>
    </w:p>
    <w:tbl>
      <w:tblPr>
        <w:tblStyle w:val="Tabela-Siatka"/>
        <w:tblW w:w="9322" w:type="dxa"/>
        <w:tblLook w:val="04A0" w:firstRow="1" w:lastRow="0" w:firstColumn="1" w:lastColumn="0" w:noHBand="0" w:noVBand="1"/>
      </w:tblPr>
      <w:tblGrid>
        <w:gridCol w:w="817"/>
        <w:gridCol w:w="4988"/>
        <w:gridCol w:w="2249"/>
        <w:gridCol w:w="1268"/>
      </w:tblGrid>
      <w:tr w:rsidR="00A92E41" w:rsidRPr="00976154" w:rsidTr="004D155A">
        <w:tc>
          <w:tcPr>
            <w:tcW w:w="817" w:type="dxa"/>
          </w:tcPr>
          <w:p w:rsidR="00A92E41" w:rsidRPr="00976154" w:rsidRDefault="00A92E41" w:rsidP="004D155A">
            <w:pPr>
              <w:rPr>
                <w:rFonts w:ascii="Arial" w:hAnsi="Arial" w:cs="Arial"/>
                <w:b/>
                <w:sz w:val="24"/>
                <w:szCs w:val="24"/>
              </w:rPr>
            </w:pPr>
          </w:p>
          <w:p w:rsidR="00A92E41" w:rsidRPr="00976154" w:rsidRDefault="00A92E41" w:rsidP="004D155A">
            <w:pPr>
              <w:rPr>
                <w:rFonts w:ascii="Arial" w:hAnsi="Arial" w:cs="Arial"/>
                <w:b/>
                <w:sz w:val="24"/>
                <w:szCs w:val="24"/>
              </w:rPr>
            </w:pPr>
          </w:p>
          <w:p w:rsidR="00A92E41" w:rsidRPr="00976154" w:rsidRDefault="00A92E41" w:rsidP="004D155A">
            <w:pPr>
              <w:rPr>
                <w:rFonts w:ascii="Arial" w:hAnsi="Arial" w:cs="Arial"/>
                <w:b/>
                <w:sz w:val="24"/>
                <w:szCs w:val="24"/>
              </w:rPr>
            </w:pPr>
            <w:r w:rsidRPr="00976154">
              <w:rPr>
                <w:rFonts w:ascii="Arial" w:hAnsi="Arial" w:cs="Arial"/>
                <w:b/>
                <w:sz w:val="24"/>
                <w:szCs w:val="24"/>
              </w:rPr>
              <w:t>L.p.</w:t>
            </w:r>
          </w:p>
        </w:tc>
        <w:tc>
          <w:tcPr>
            <w:tcW w:w="4988" w:type="dxa"/>
          </w:tcPr>
          <w:p w:rsidR="00A92E41" w:rsidRPr="00976154" w:rsidRDefault="00A92E41" w:rsidP="004D155A">
            <w:pPr>
              <w:jc w:val="center"/>
              <w:rPr>
                <w:rFonts w:ascii="Arial" w:hAnsi="Arial" w:cs="Arial"/>
                <w:b/>
                <w:sz w:val="24"/>
                <w:szCs w:val="24"/>
              </w:rPr>
            </w:pPr>
          </w:p>
          <w:p w:rsidR="00A92E41" w:rsidRPr="00976154" w:rsidRDefault="00A92E41" w:rsidP="004D155A">
            <w:pPr>
              <w:jc w:val="center"/>
              <w:rPr>
                <w:rFonts w:ascii="Arial" w:hAnsi="Arial" w:cs="Arial"/>
                <w:b/>
                <w:sz w:val="24"/>
                <w:szCs w:val="24"/>
              </w:rPr>
            </w:pPr>
            <w:r w:rsidRPr="00976154">
              <w:rPr>
                <w:rFonts w:ascii="Arial" w:hAnsi="Arial" w:cs="Arial"/>
                <w:b/>
                <w:sz w:val="24"/>
                <w:szCs w:val="24"/>
              </w:rPr>
              <w:t>Rodzaje zajęć dla uczniów klas IV-VI SP</w:t>
            </w:r>
          </w:p>
          <w:p w:rsidR="00A92E41" w:rsidRPr="00976154" w:rsidRDefault="00A92E41" w:rsidP="004D155A">
            <w:pPr>
              <w:jc w:val="center"/>
              <w:rPr>
                <w:rFonts w:ascii="Arial" w:hAnsi="Arial" w:cs="Arial"/>
                <w:b/>
                <w:sz w:val="24"/>
                <w:szCs w:val="24"/>
              </w:rPr>
            </w:pPr>
            <w:r w:rsidRPr="00976154">
              <w:rPr>
                <w:rFonts w:ascii="Arial" w:hAnsi="Arial" w:cs="Arial"/>
                <w:b/>
                <w:sz w:val="24"/>
                <w:szCs w:val="24"/>
              </w:rPr>
              <w:t>w zakresie  pomocy psychologiczno – pedagogicznej w roku szkolnym 2013 / 2014</w:t>
            </w:r>
          </w:p>
          <w:p w:rsidR="00A92E41" w:rsidRPr="00976154" w:rsidRDefault="00A92E41" w:rsidP="004D155A">
            <w:pPr>
              <w:jc w:val="center"/>
              <w:rPr>
                <w:rFonts w:ascii="Arial" w:hAnsi="Arial" w:cs="Arial"/>
                <w:b/>
                <w:sz w:val="24"/>
                <w:szCs w:val="24"/>
              </w:rPr>
            </w:pPr>
          </w:p>
        </w:tc>
        <w:tc>
          <w:tcPr>
            <w:tcW w:w="2249" w:type="dxa"/>
          </w:tcPr>
          <w:p w:rsidR="00A92E41" w:rsidRPr="00976154" w:rsidRDefault="00A92E41" w:rsidP="004D155A">
            <w:pPr>
              <w:jc w:val="center"/>
              <w:rPr>
                <w:rFonts w:ascii="Arial" w:hAnsi="Arial" w:cs="Arial"/>
                <w:b/>
                <w:sz w:val="24"/>
                <w:szCs w:val="24"/>
              </w:rPr>
            </w:pPr>
          </w:p>
          <w:p w:rsidR="00A92E41" w:rsidRPr="00976154" w:rsidRDefault="00A92E41" w:rsidP="004D155A">
            <w:pPr>
              <w:jc w:val="center"/>
              <w:rPr>
                <w:rFonts w:ascii="Arial" w:hAnsi="Arial" w:cs="Arial"/>
                <w:b/>
                <w:sz w:val="24"/>
                <w:szCs w:val="24"/>
              </w:rPr>
            </w:pPr>
          </w:p>
          <w:p w:rsidR="00A92E41" w:rsidRPr="00976154" w:rsidRDefault="00A92E41" w:rsidP="004D155A">
            <w:pPr>
              <w:jc w:val="center"/>
              <w:rPr>
                <w:rFonts w:ascii="Arial" w:hAnsi="Arial" w:cs="Arial"/>
                <w:b/>
                <w:sz w:val="24"/>
                <w:szCs w:val="24"/>
              </w:rPr>
            </w:pPr>
            <w:r w:rsidRPr="00976154">
              <w:rPr>
                <w:rFonts w:ascii="Arial" w:hAnsi="Arial" w:cs="Arial"/>
                <w:b/>
                <w:sz w:val="24"/>
                <w:szCs w:val="24"/>
              </w:rPr>
              <w:t>Klasa</w:t>
            </w:r>
          </w:p>
        </w:tc>
        <w:tc>
          <w:tcPr>
            <w:tcW w:w="1268" w:type="dxa"/>
          </w:tcPr>
          <w:p w:rsidR="00A92E41" w:rsidRPr="00976154" w:rsidRDefault="00A92E41" w:rsidP="004D155A">
            <w:pPr>
              <w:jc w:val="center"/>
              <w:rPr>
                <w:rFonts w:ascii="Arial" w:hAnsi="Arial" w:cs="Arial"/>
                <w:b/>
                <w:sz w:val="24"/>
                <w:szCs w:val="24"/>
              </w:rPr>
            </w:pPr>
          </w:p>
          <w:p w:rsidR="00A92E41" w:rsidRPr="00976154" w:rsidRDefault="00A92E41" w:rsidP="004D155A">
            <w:pPr>
              <w:jc w:val="center"/>
              <w:rPr>
                <w:rFonts w:ascii="Arial" w:hAnsi="Arial" w:cs="Arial"/>
                <w:b/>
                <w:sz w:val="24"/>
                <w:szCs w:val="24"/>
              </w:rPr>
            </w:pPr>
          </w:p>
          <w:p w:rsidR="00A92E41" w:rsidRPr="00976154" w:rsidRDefault="00A92E41" w:rsidP="004D155A">
            <w:pPr>
              <w:jc w:val="center"/>
              <w:rPr>
                <w:rFonts w:ascii="Arial" w:hAnsi="Arial" w:cs="Arial"/>
                <w:b/>
                <w:sz w:val="24"/>
                <w:szCs w:val="24"/>
              </w:rPr>
            </w:pPr>
            <w:r w:rsidRPr="00976154">
              <w:rPr>
                <w:rFonts w:ascii="Arial" w:hAnsi="Arial" w:cs="Arial"/>
                <w:b/>
                <w:sz w:val="24"/>
                <w:szCs w:val="24"/>
              </w:rPr>
              <w:t>Ilość osób</w:t>
            </w:r>
          </w:p>
        </w:tc>
      </w:tr>
      <w:tr w:rsidR="00A92E41" w:rsidRPr="00976154" w:rsidTr="004D155A">
        <w:tc>
          <w:tcPr>
            <w:tcW w:w="817" w:type="dxa"/>
          </w:tcPr>
          <w:p w:rsidR="00A92E41" w:rsidRPr="00976154" w:rsidRDefault="00A92E41" w:rsidP="004D155A">
            <w:pPr>
              <w:pStyle w:val="Akapitzlist"/>
              <w:numPr>
                <w:ilvl w:val="0"/>
                <w:numId w:val="13"/>
              </w:numPr>
              <w:rPr>
                <w:rFonts w:ascii="Arial" w:hAnsi="Arial" w:cs="Arial"/>
                <w:sz w:val="24"/>
                <w:szCs w:val="24"/>
              </w:rPr>
            </w:pPr>
          </w:p>
        </w:tc>
        <w:tc>
          <w:tcPr>
            <w:tcW w:w="4988" w:type="dxa"/>
          </w:tcPr>
          <w:p w:rsidR="00A92E41" w:rsidRPr="00976154" w:rsidRDefault="00A92E41" w:rsidP="004D155A">
            <w:pPr>
              <w:rPr>
                <w:rFonts w:ascii="Arial" w:hAnsi="Arial" w:cs="Arial"/>
                <w:sz w:val="24"/>
                <w:szCs w:val="24"/>
              </w:rPr>
            </w:pPr>
            <w:r w:rsidRPr="00976154">
              <w:rPr>
                <w:rFonts w:ascii="Arial" w:hAnsi="Arial" w:cs="Arial"/>
                <w:sz w:val="24"/>
                <w:szCs w:val="24"/>
              </w:rPr>
              <w:t>Zajęcia wyrównawcze z języka polskiego</w:t>
            </w:r>
          </w:p>
          <w:p w:rsidR="00FC7CF5" w:rsidRPr="00976154" w:rsidRDefault="00FC7CF5" w:rsidP="004D155A">
            <w:pPr>
              <w:rPr>
                <w:rFonts w:ascii="Arial" w:hAnsi="Arial" w:cs="Arial"/>
                <w:sz w:val="24"/>
                <w:szCs w:val="24"/>
              </w:rPr>
            </w:pPr>
          </w:p>
        </w:tc>
        <w:tc>
          <w:tcPr>
            <w:tcW w:w="2249" w:type="dxa"/>
          </w:tcPr>
          <w:p w:rsidR="00A92E41" w:rsidRPr="00976154" w:rsidRDefault="00A92E41" w:rsidP="004D155A">
            <w:pPr>
              <w:rPr>
                <w:rFonts w:ascii="Arial" w:hAnsi="Arial" w:cs="Arial"/>
                <w:sz w:val="24"/>
                <w:szCs w:val="24"/>
                <w:lang w:val="en-US"/>
              </w:rPr>
            </w:pPr>
            <w:r w:rsidRPr="00976154">
              <w:rPr>
                <w:rFonts w:ascii="Arial" w:hAnsi="Arial" w:cs="Arial"/>
                <w:sz w:val="24"/>
                <w:szCs w:val="24"/>
                <w:lang w:val="en-US"/>
              </w:rPr>
              <w:t>IV a/b, V a/b, VI b</w:t>
            </w:r>
          </w:p>
        </w:tc>
        <w:tc>
          <w:tcPr>
            <w:tcW w:w="1268" w:type="dxa"/>
          </w:tcPr>
          <w:p w:rsidR="00A92E41" w:rsidRPr="00976154" w:rsidRDefault="00A92E41" w:rsidP="004D155A">
            <w:pPr>
              <w:jc w:val="center"/>
              <w:rPr>
                <w:rFonts w:ascii="Arial" w:hAnsi="Arial" w:cs="Arial"/>
                <w:sz w:val="24"/>
                <w:szCs w:val="24"/>
                <w:lang w:val="en-US"/>
              </w:rPr>
            </w:pPr>
            <w:r w:rsidRPr="00976154">
              <w:rPr>
                <w:rFonts w:ascii="Arial" w:hAnsi="Arial" w:cs="Arial"/>
                <w:sz w:val="24"/>
                <w:szCs w:val="24"/>
                <w:lang w:val="en-US"/>
              </w:rPr>
              <w:t>18</w:t>
            </w:r>
          </w:p>
        </w:tc>
      </w:tr>
      <w:tr w:rsidR="00A92E41" w:rsidRPr="00976154" w:rsidTr="004D155A">
        <w:tc>
          <w:tcPr>
            <w:tcW w:w="817" w:type="dxa"/>
          </w:tcPr>
          <w:p w:rsidR="00A92E41" w:rsidRPr="00976154" w:rsidRDefault="00A92E41" w:rsidP="004D155A">
            <w:pPr>
              <w:pStyle w:val="Akapitzlist"/>
              <w:numPr>
                <w:ilvl w:val="0"/>
                <w:numId w:val="13"/>
              </w:numPr>
              <w:rPr>
                <w:rFonts w:ascii="Arial" w:hAnsi="Arial" w:cs="Arial"/>
                <w:sz w:val="24"/>
                <w:szCs w:val="24"/>
                <w:lang w:val="en-US"/>
              </w:rPr>
            </w:pPr>
          </w:p>
        </w:tc>
        <w:tc>
          <w:tcPr>
            <w:tcW w:w="4988" w:type="dxa"/>
          </w:tcPr>
          <w:p w:rsidR="00A92E41" w:rsidRPr="00976154" w:rsidRDefault="00A92E41" w:rsidP="004D155A">
            <w:pPr>
              <w:rPr>
                <w:rFonts w:ascii="Arial" w:hAnsi="Arial" w:cs="Arial"/>
                <w:sz w:val="24"/>
                <w:szCs w:val="24"/>
              </w:rPr>
            </w:pPr>
            <w:r w:rsidRPr="00976154">
              <w:rPr>
                <w:rFonts w:ascii="Arial" w:hAnsi="Arial" w:cs="Arial"/>
                <w:sz w:val="24"/>
                <w:szCs w:val="24"/>
              </w:rPr>
              <w:t>Zajęcia wyrównawcze z matematyki</w:t>
            </w:r>
          </w:p>
          <w:p w:rsidR="00FC7CF5" w:rsidRPr="00976154" w:rsidRDefault="00FC7CF5" w:rsidP="004D155A">
            <w:pPr>
              <w:rPr>
                <w:rFonts w:ascii="Arial" w:hAnsi="Arial" w:cs="Arial"/>
                <w:sz w:val="24"/>
                <w:szCs w:val="24"/>
              </w:rPr>
            </w:pPr>
          </w:p>
        </w:tc>
        <w:tc>
          <w:tcPr>
            <w:tcW w:w="2249" w:type="dxa"/>
          </w:tcPr>
          <w:p w:rsidR="00A92E41" w:rsidRPr="00976154" w:rsidRDefault="00A92E41" w:rsidP="004D155A">
            <w:pPr>
              <w:rPr>
                <w:rFonts w:ascii="Arial" w:hAnsi="Arial" w:cs="Arial"/>
                <w:sz w:val="24"/>
                <w:szCs w:val="24"/>
                <w:lang w:val="en-US"/>
              </w:rPr>
            </w:pPr>
            <w:r w:rsidRPr="00976154">
              <w:rPr>
                <w:rFonts w:ascii="Arial" w:hAnsi="Arial" w:cs="Arial"/>
                <w:sz w:val="24"/>
                <w:szCs w:val="24"/>
                <w:lang w:val="en-US"/>
              </w:rPr>
              <w:t>IV a/b, V a/b, VI b</w:t>
            </w:r>
          </w:p>
        </w:tc>
        <w:tc>
          <w:tcPr>
            <w:tcW w:w="1268" w:type="dxa"/>
          </w:tcPr>
          <w:p w:rsidR="00A92E41" w:rsidRPr="00976154" w:rsidRDefault="00A92E41" w:rsidP="004D155A">
            <w:pPr>
              <w:jc w:val="center"/>
              <w:rPr>
                <w:rFonts w:ascii="Arial" w:hAnsi="Arial" w:cs="Arial"/>
                <w:sz w:val="24"/>
                <w:szCs w:val="24"/>
                <w:lang w:val="en-US"/>
              </w:rPr>
            </w:pPr>
            <w:r w:rsidRPr="00976154">
              <w:rPr>
                <w:rFonts w:ascii="Arial" w:hAnsi="Arial" w:cs="Arial"/>
                <w:sz w:val="24"/>
                <w:szCs w:val="24"/>
                <w:lang w:val="en-US"/>
              </w:rPr>
              <w:t>19</w:t>
            </w:r>
          </w:p>
        </w:tc>
      </w:tr>
      <w:tr w:rsidR="00A92E41" w:rsidRPr="00976154" w:rsidTr="004D155A">
        <w:tc>
          <w:tcPr>
            <w:tcW w:w="817" w:type="dxa"/>
          </w:tcPr>
          <w:p w:rsidR="00A92E41" w:rsidRPr="00976154" w:rsidRDefault="00A92E41" w:rsidP="004D155A">
            <w:pPr>
              <w:pStyle w:val="Akapitzlist"/>
              <w:numPr>
                <w:ilvl w:val="0"/>
                <w:numId w:val="13"/>
              </w:numPr>
              <w:rPr>
                <w:rFonts w:ascii="Arial" w:hAnsi="Arial" w:cs="Arial"/>
                <w:sz w:val="24"/>
                <w:szCs w:val="24"/>
                <w:lang w:val="en-US"/>
              </w:rPr>
            </w:pPr>
          </w:p>
        </w:tc>
        <w:tc>
          <w:tcPr>
            <w:tcW w:w="4988" w:type="dxa"/>
          </w:tcPr>
          <w:p w:rsidR="00FC7CF5" w:rsidRPr="00976154" w:rsidRDefault="00A92E41" w:rsidP="004D155A">
            <w:pPr>
              <w:rPr>
                <w:rFonts w:ascii="Arial" w:hAnsi="Arial" w:cs="Arial"/>
                <w:sz w:val="24"/>
                <w:szCs w:val="24"/>
              </w:rPr>
            </w:pPr>
            <w:r w:rsidRPr="00976154">
              <w:rPr>
                <w:rFonts w:ascii="Arial" w:hAnsi="Arial" w:cs="Arial"/>
                <w:sz w:val="24"/>
                <w:szCs w:val="24"/>
              </w:rPr>
              <w:t>Zajęcia wyrównawcze z j. angielskiego</w:t>
            </w:r>
          </w:p>
        </w:tc>
        <w:tc>
          <w:tcPr>
            <w:tcW w:w="2249" w:type="dxa"/>
          </w:tcPr>
          <w:p w:rsidR="00A92E41" w:rsidRPr="00976154" w:rsidRDefault="00A92E41" w:rsidP="004D155A">
            <w:pPr>
              <w:rPr>
                <w:rFonts w:ascii="Arial" w:hAnsi="Arial" w:cs="Arial"/>
                <w:sz w:val="24"/>
                <w:szCs w:val="24"/>
              </w:rPr>
            </w:pPr>
            <w:r w:rsidRPr="00976154">
              <w:rPr>
                <w:rFonts w:ascii="Arial" w:hAnsi="Arial" w:cs="Arial"/>
                <w:sz w:val="24"/>
                <w:szCs w:val="24"/>
              </w:rPr>
              <w:t>V b,</w:t>
            </w:r>
          </w:p>
        </w:tc>
        <w:tc>
          <w:tcPr>
            <w:tcW w:w="1268" w:type="dxa"/>
          </w:tcPr>
          <w:p w:rsidR="00A92E41" w:rsidRPr="00976154" w:rsidRDefault="00A92E41" w:rsidP="004D155A">
            <w:pPr>
              <w:jc w:val="center"/>
              <w:rPr>
                <w:rFonts w:ascii="Arial" w:hAnsi="Arial" w:cs="Arial"/>
                <w:sz w:val="24"/>
                <w:szCs w:val="24"/>
              </w:rPr>
            </w:pPr>
            <w:r w:rsidRPr="00976154">
              <w:rPr>
                <w:rFonts w:ascii="Arial" w:hAnsi="Arial" w:cs="Arial"/>
                <w:sz w:val="24"/>
                <w:szCs w:val="24"/>
              </w:rPr>
              <w:t>6</w:t>
            </w:r>
          </w:p>
        </w:tc>
      </w:tr>
      <w:tr w:rsidR="00A92E41" w:rsidRPr="00976154" w:rsidTr="004D155A">
        <w:tc>
          <w:tcPr>
            <w:tcW w:w="817" w:type="dxa"/>
          </w:tcPr>
          <w:p w:rsidR="00A92E41" w:rsidRPr="00976154" w:rsidRDefault="00A92E41" w:rsidP="004D155A">
            <w:pPr>
              <w:pStyle w:val="Akapitzlist"/>
              <w:numPr>
                <w:ilvl w:val="0"/>
                <w:numId w:val="13"/>
              </w:numPr>
              <w:rPr>
                <w:rFonts w:ascii="Arial" w:hAnsi="Arial" w:cs="Arial"/>
                <w:sz w:val="24"/>
                <w:szCs w:val="24"/>
              </w:rPr>
            </w:pPr>
          </w:p>
        </w:tc>
        <w:tc>
          <w:tcPr>
            <w:tcW w:w="4988" w:type="dxa"/>
          </w:tcPr>
          <w:p w:rsidR="00A92E41" w:rsidRPr="00976154" w:rsidRDefault="00A92E41" w:rsidP="004D155A">
            <w:pPr>
              <w:rPr>
                <w:rFonts w:ascii="Arial" w:hAnsi="Arial" w:cs="Arial"/>
                <w:sz w:val="24"/>
                <w:szCs w:val="24"/>
              </w:rPr>
            </w:pPr>
            <w:r w:rsidRPr="00976154">
              <w:rPr>
                <w:rFonts w:ascii="Arial" w:hAnsi="Arial" w:cs="Arial"/>
                <w:sz w:val="24"/>
                <w:szCs w:val="24"/>
              </w:rPr>
              <w:t>Zajęcia korekcyjno- kompensacyjne</w:t>
            </w:r>
          </w:p>
          <w:p w:rsidR="00FC7CF5" w:rsidRPr="00976154" w:rsidRDefault="00FC7CF5" w:rsidP="004D155A">
            <w:pPr>
              <w:rPr>
                <w:rFonts w:ascii="Arial" w:hAnsi="Arial" w:cs="Arial"/>
                <w:sz w:val="24"/>
                <w:szCs w:val="24"/>
              </w:rPr>
            </w:pPr>
          </w:p>
        </w:tc>
        <w:tc>
          <w:tcPr>
            <w:tcW w:w="2249" w:type="dxa"/>
          </w:tcPr>
          <w:p w:rsidR="00A92E41" w:rsidRPr="00976154" w:rsidRDefault="00A92E41" w:rsidP="004D155A">
            <w:pPr>
              <w:rPr>
                <w:rFonts w:ascii="Arial" w:hAnsi="Arial" w:cs="Arial"/>
                <w:sz w:val="24"/>
                <w:szCs w:val="24"/>
              </w:rPr>
            </w:pPr>
            <w:r w:rsidRPr="00976154">
              <w:rPr>
                <w:rFonts w:ascii="Arial" w:hAnsi="Arial" w:cs="Arial"/>
                <w:sz w:val="24"/>
                <w:szCs w:val="24"/>
              </w:rPr>
              <w:t>V b, VI b,</w:t>
            </w:r>
          </w:p>
        </w:tc>
        <w:tc>
          <w:tcPr>
            <w:tcW w:w="1268" w:type="dxa"/>
          </w:tcPr>
          <w:p w:rsidR="00A92E41" w:rsidRPr="00976154" w:rsidRDefault="00A92E41" w:rsidP="004D155A">
            <w:pPr>
              <w:jc w:val="center"/>
              <w:rPr>
                <w:rFonts w:ascii="Arial" w:hAnsi="Arial" w:cs="Arial"/>
                <w:sz w:val="24"/>
                <w:szCs w:val="24"/>
              </w:rPr>
            </w:pPr>
            <w:r w:rsidRPr="00976154">
              <w:rPr>
                <w:rFonts w:ascii="Arial" w:hAnsi="Arial" w:cs="Arial"/>
                <w:sz w:val="24"/>
                <w:szCs w:val="24"/>
              </w:rPr>
              <w:t>13</w:t>
            </w:r>
          </w:p>
        </w:tc>
      </w:tr>
      <w:tr w:rsidR="00A92E41" w:rsidRPr="00976154" w:rsidTr="004D155A">
        <w:tc>
          <w:tcPr>
            <w:tcW w:w="817" w:type="dxa"/>
          </w:tcPr>
          <w:p w:rsidR="00A92E41" w:rsidRPr="00976154" w:rsidRDefault="00A92E41" w:rsidP="004D155A">
            <w:pPr>
              <w:pStyle w:val="Akapitzlist"/>
              <w:numPr>
                <w:ilvl w:val="0"/>
                <w:numId w:val="13"/>
              </w:numPr>
              <w:rPr>
                <w:rFonts w:ascii="Arial" w:hAnsi="Arial" w:cs="Arial"/>
                <w:sz w:val="24"/>
                <w:szCs w:val="24"/>
              </w:rPr>
            </w:pPr>
          </w:p>
        </w:tc>
        <w:tc>
          <w:tcPr>
            <w:tcW w:w="4988" w:type="dxa"/>
          </w:tcPr>
          <w:p w:rsidR="00A92E41" w:rsidRPr="00976154" w:rsidRDefault="00A92E41" w:rsidP="004D155A">
            <w:pPr>
              <w:rPr>
                <w:rFonts w:ascii="Arial" w:hAnsi="Arial" w:cs="Arial"/>
                <w:sz w:val="24"/>
                <w:szCs w:val="24"/>
              </w:rPr>
            </w:pPr>
            <w:r w:rsidRPr="00976154">
              <w:rPr>
                <w:rFonts w:ascii="Arial" w:hAnsi="Arial" w:cs="Arial"/>
                <w:sz w:val="24"/>
                <w:szCs w:val="24"/>
              </w:rPr>
              <w:t>Zajęcia rewalidacyjne</w:t>
            </w:r>
          </w:p>
          <w:p w:rsidR="00FC7CF5" w:rsidRPr="00976154" w:rsidRDefault="00FC7CF5" w:rsidP="004D155A">
            <w:pPr>
              <w:rPr>
                <w:rFonts w:ascii="Arial" w:hAnsi="Arial" w:cs="Arial"/>
                <w:sz w:val="24"/>
                <w:szCs w:val="24"/>
              </w:rPr>
            </w:pPr>
          </w:p>
        </w:tc>
        <w:tc>
          <w:tcPr>
            <w:tcW w:w="2249" w:type="dxa"/>
          </w:tcPr>
          <w:p w:rsidR="00A92E41" w:rsidRPr="00976154" w:rsidRDefault="00A92E41" w:rsidP="004D155A">
            <w:pPr>
              <w:rPr>
                <w:rFonts w:ascii="Arial" w:hAnsi="Arial" w:cs="Arial"/>
                <w:sz w:val="24"/>
                <w:szCs w:val="24"/>
              </w:rPr>
            </w:pPr>
            <w:r w:rsidRPr="00976154">
              <w:rPr>
                <w:rFonts w:ascii="Arial" w:hAnsi="Arial" w:cs="Arial"/>
                <w:sz w:val="24"/>
                <w:szCs w:val="24"/>
              </w:rPr>
              <w:t>VI b,</w:t>
            </w:r>
          </w:p>
        </w:tc>
        <w:tc>
          <w:tcPr>
            <w:tcW w:w="1268" w:type="dxa"/>
          </w:tcPr>
          <w:p w:rsidR="00A92E41" w:rsidRPr="00976154" w:rsidRDefault="00A92E41" w:rsidP="004D155A">
            <w:pPr>
              <w:jc w:val="center"/>
              <w:rPr>
                <w:rFonts w:ascii="Arial" w:hAnsi="Arial" w:cs="Arial"/>
                <w:sz w:val="24"/>
                <w:szCs w:val="24"/>
              </w:rPr>
            </w:pPr>
            <w:r w:rsidRPr="00976154">
              <w:rPr>
                <w:rFonts w:ascii="Arial" w:hAnsi="Arial" w:cs="Arial"/>
                <w:sz w:val="24"/>
                <w:szCs w:val="24"/>
              </w:rPr>
              <w:t>1</w:t>
            </w:r>
          </w:p>
        </w:tc>
      </w:tr>
      <w:tr w:rsidR="00A92E41" w:rsidRPr="00976154" w:rsidTr="004D155A">
        <w:tc>
          <w:tcPr>
            <w:tcW w:w="817" w:type="dxa"/>
          </w:tcPr>
          <w:p w:rsidR="00A92E41" w:rsidRPr="00976154" w:rsidRDefault="00A92E41" w:rsidP="004D155A">
            <w:pPr>
              <w:pStyle w:val="Akapitzlist"/>
              <w:numPr>
                <w:ilvl w:val="0"/>
                <w:numId w:val="13"/>
              </w:numPr>
              <w:rPr>
                <w:rFonts w:ascii="Arial" w:hAnsi="Arial" w:cs="Arial"/>
                <w:sz w:val="24"/>
                <w:szCs w:val="24"/>
              </w:rPr>
            </w:pPr>
          </w:p>
        </w:tc>
        <w:tc>
          <w:tcPr>
            <w:tcW w:w="4988" w:type="dxa"/>
          </w:tcPr>
          <w:p w:rsidR="00A92E41" w:rsidRPr="00976154" w:rsidRDefault="00A92E41" w:rsidP="004D155A">
            <w:pPr>
              <w:rPr>
                <w:rFonts w:ascii="Arial" w:hAnsi="Arial" w:cs="Arial"/>
                <w:sz w:val="24"/>
                <w:szCs w:val="24"/>
              </w:rPr>
            </w:pPr>
            <w:r w:rsidRPr="00976154">
              <w:rPr>
                <w:rFonts w:ascii="Arial" w:hAnsi="Arial" w:cs="Arial"/>
                <w:sz w:val="24"/>
                <w:szCs w:val="24"/>
              </w:rPr>
              <w:t>Zajęcia logopedyczne</w:t>
            </w:r>
          </w:p>
          <w:p w:rsidR="00FC7CF5" w:rsidRPr="00976154" w:rsidRDefault="00FC7CF5" w:rsidP="004D155A">
            <w:pPr>
              <w:rPr>
                <w:rFonts w:ascii="Arial" w:hAnsi="Arial" w:cs="Arial"/>
                <w:sz w:val="24"/>
                <w:szCs w:val="24"/>
              </w:rPr>
            </w:pPr>
          </w:p>
        </w:tc>
        <w:tc>
          <w:tcPr>
            <w:tcW w:w="2249" w:type="dxa"/>
          </w:tcPr>
          <w:p w:rsidR="00A92E41" w:rsidRPr="00976154" w:rsidRDefault="00A92E41" w:rsidP="004D155A">
            <w:pPr>
              <w:rPr>
                <w:rFonts w:ascii="Arial" w:hAnsi="Arial" w:cs="Arial"/>
                <w:sz w:val="24"/>
                <w:szCs w:val="24"/>
              </w:rPr>
            </w:pPr>
            <w:r w:rsidRPr="00976154">
              <w:rPr>
                <w:rFonts w:ascii="Arial" w:hAnsi="Arial" w:cs="Arial"/>
                <w:sz w:val="24"/>
                <w:szCs w:val="24"/>
                <w:lang w:val="en-US"/>
              </w:rPr>
              <w:t>IV a,</w:t>
            </w:r>
          </w:p>
        </w:tc>
        <w:tc>
          <w:tcPr>
            <w:tcW w:w="1268" w:type="dxa"/>
          </w:tcPr>
          <w:p w:rsidR="00A92E41" w:rsidRPr="00976154" w:rsidRDefault="00A92E41" w:rsidP="004D155A">
            <w:pPr>
              <w:jc w:val="center"/>
              <w:rPr>
                <w:rFonts w:ascii="Arial" w:hAnsi="Arial" w:cs="Arial"/>
                <w:sz w:val="24"/>
                <w:szCs w:val="24"/>
              </w:rPr>
            </w:pPr>
            <w:r w:rsidRPr="00976154">
              <w:rPr>
                <w:rFonts w:ascii="Arial" w:hAnsi="Arial" w:cs="Arial"/>
                <w:sz w:val="24"/>
                <w:szCs w:val="24"/>
              </w:rPr>
              <w:t>1</w:t>
            </w:r>
          </w:p>
        </w:tc>
      </w:tr>
      <w:tr w:rsidR="00A92E41" w:rsidRPr="00976154" w:rsidTr="004D155A">
        <w:tc>
          <w:tcPr>
            <w:tcW w:w="817" w:type="dxa"/>
          </w:tcPr>
          <w:p w:rsidR="00A92E41" w:rsidRPr="00976154" w:rsidRDefault="00A92E41" w:rsidP="004D155A">
            <w:pPr>
              <w:pStyle w:val="Akapitzlist"/>
              <w:numPr>
                <w:ilvl w:val="0"/>
                <w:numId w:val="13"/>
              </w:numPr>
              <w:rPr>
                <w:rFonts w:ascii="Arial" w:hAnsi="Arial" w:cs="Arial"/>
                <w:sz w:val="24"/>
                <w:szCs w:val="24"/>
              </w:rPr>
            </w:pPr>
          </w:p>
        </w:tc>
        <w:tc>
          <w:tcPr>
            <w:tcW w:w="4988" w:type="dxa"/>
          </w:tcPr>
          <w:p w:rsidR="00A92E41" w:rsidRPr="00976154" w:rsidRDefault="00A92E41" w:rsidP="004D155A">
            <w:pPr>
              <w:rPr>
                <w:rFonts w:ascii="Arial" w:hAnsi="Arial" w:cs="Arial"/>
                <w:sz w:val="24"/>
                <w:szCs w:val="24"/>
              </w:rPr>
            </w:pPr>
            <w:r w:rsidRPr="00976154">
              <w:rPr>
                <w:rFonts w:ascii="Arial" w:hAnsi="Arial" w:cs="Arial"/>
                <w:sz w:val="24"/>
                <w:szCs w:val="24"/>
              </w:rPr>
              <w:t>Zajęcia socjoterapeutyczne</w:t>
            </w:r>
          </w:p>
          <w:p w:rsidR="00FC7CF5" w:rsidRPr="00976154" w:rsidRDefault="00FC7CF5" w:rsidP="004D155A">
            <w:pPr>
              <w:rPr>
                <w:rFonts w:ascii="Arial" w:hAnsi="Arial" w:cs="Arial"/>
                <w:sz w:val="24"/>
                <w:szCs w:val="24"/>
              </w:rPr>
            </w:pPr>
          </w:p>
        </w:tc>
        <w:tc>
          <w:tcPr>
            <w:tcW w:w="2249" w:type="dxa"/>
          </w:tcPr>
          <w:p w:rsidR="00A92E41" w:rsidRPr="00976154" w:rsidRDefault="00A92E41" w:rsidP="004D155A">
            <w:pPr>
              <w:rPr>
                <w:rFonts w:ascii="Arial" w:hAnsi="Arial" w:cs="Arial"/>
                <w:sz w:val="24"/>
                <w:szCs w:val="24"/>
              </w:rPr>
            </w:pPr>
            <w:r w:rsidRPr="00976154">
              <w:rPr>
                <w:rFonts w:ascii="Arial" w:hAnsi="Arial" w:cs="Arial"/>
                <w:sz w:val="24"/>
                <w:szCs w:val="24"/>
                <w:lang w:val="en-US"/>
              </w:rPr>
              <w:t>IV a,</w:t>
            </w:r>
          </w:p>
        </w:tc>
        <w:tc>
          <w:tcPr>
            <w:tcW w:w="1268" w:type="dxa"/>
          </w:tcPr>
          <w:p w:rsidR="00A92E41" w:rsidRPr="00976154" w:rsidRDefault="00A92E41" w:rsidP="004D155A">
            <w:pPr>
              <w:jc w:val="center"/>
              <w:rPr>
                <w:rFonts w:ascii="Arial" w:hAnsi="Arial" w:cs="Arial"/>
                <w:sz w:val="24"/>
                <w:szCs w:val="24"/>
              </w:rPr>
            </w:pPr>
            <w:r w:rsidRPr="00976154">
              <w:rPr>
                <w:rFonts w:ascii="Arial" w:hAnsi="Arial" w:cs="Arial"/>
                <w:sz w:val="24"/>
                <w:szCs w:val="24"/>
              </w:rPr>
              <w:t>5</w:t>
            </w:r>
          </w:p>
        </w:tc>
      </w:tr>
    </w:tbl>
    <w:p w:rsidR="00A92E41" w:rsidRPr="00976154" w:rsidRDefault="00A92E41" w:rsidP="00A92E41">
      <w:pPr>
        <w:rPr>
          <w:rFonts w:ascii="Arial" w:hAnsi="Arial" w:cs="Arial"/>
          <w:sz w:val="24"/>
          <w:szCs w:val="24"/>
        </w:rPr>
      </w:pPr>
    </w:p>
    <w:p w:rsidR="00A92E41" w:rsidRPr="00976154" w:rsidRDefault="00A92E41" w:rsidP="00A92E41">
      <w:pPr>
        <w:rPr>
          <w:rFonts w:ascii="Arial" w:hAnsi="Arial" w:cs="Arial"/>
          <w:sz w:val="24"/>
          <w:szCs w:val="24"/>
        </w:rPr>
      </w:pPr>
      <w:r w:rsidRPr="00976154">
        <w:rPr>
          <w:rFonts w:ascii="Arial" w:hAnsi="Arial" w:cs="Arial"/>
          <w:sz w:val="24"/>
          <w:szCs w:val="24"/>
        </w:rPr>
        <w:t>Tab.3</w:t>
      </w:r>
    </w:p>
    <w:tbl>
      <w:tblPr>
        <w:tblStyle w:val="Tabela-Siatka"/>
        <w:tblW w:w="9322" w:type="dxa"/>
        <w:tblLook w:val="04A0" w:firstRow="1" w:lastRow="0" w:firstColumn="1" w:lastColumn="0" w:noHBand="0" w:noVBand="1"/>
      </w:tblPr>
      <w:tblGrid>
        <w:gridCol w:w="817"/>
        <w:gridCol w:w="4988"/>
        <w:gridCol w:w="2249"/>
        <w:gridCol w:w="1268"/>
      </w:tblGrid>
      <w:tr w:rsidR="00A92E41" w:rsidRPr="00976154" w:rsidTr="004D155A">
        <w:tc>
          <w:tcPr>
            <w:tcW w:w="817" w:type="dxa"/>
          </w:tcPr>
          <w:p w:rsidR="00A92E41" w:rsidRPr="00976154" w:rsidRDefault="00A92E41" w:rsidP="004D155A">
            <w:pPr>
              <w:rPr>
                <w:rFonts w:ascii="Arial" w:hAnsi="Arial" w:cs="Arial"/>
                <w:b/>
                <w:sz w:val="24"/>
                <w:szCs w:val="24"/>
              </w:rPr>
            </w:pPr>
          </w:p>
          <w:p w:rsidR="00A92E41" w:rsidRPr="00976154" w:rsidRDefault="00A92E41" w:rsidP="004D155A">
            <w:pPr>
              <w:rPr>
                <w:rFonts w:ascii="Arial" w:hAnsi="Arial" w:cs="Arial"/>
                <w:b/>
                <w:sz w:val="24"/>
                <w:szCs w:val="24"/>
              </w:rPr>
            </w:pPr>
          </w:p>
          <w:p w:rsidR="00A92E41" w:rsidRPr="00976154" w:rsidRDefault="00A92E41" w:rsidP="004D155A">
            <w:pPr>
              <w:rPr>
                <w:rFonts w:ascii="Arial" w:hAnsi="Arial" w:cs="Arial"/>
                <w:b/>
                <w:sz w:val="24"/>
                <w:szCs w:val="24"/>
              </w:rPr>
            </w:pPr>
            <w:r w:rsidRPr="00976154">
              <w:rPr>
                <w:rFonts w:ascii="Arial" w:hAnsi="Arial" w:cs="Arial"/>
                <w:b/>
                <w:sz w:val="24"/>
                <w:szCs w:val="24"/>
              </w:rPr>
              <w:t>L.p.</w:t>
            </w:r>
          </w:p>
        </w:tc>
        <w:tc>
          <w:tcPr>
            <w:tcW w:w="4988" w:type="dxa"/>
          </w:tcPr>
          <w:p w:rsidR="00A92E41" w:rsidRPr="00976154" w:rsidRDefault="00A92E41" w:rsidP="004D155A">
            <w:pPr>
              <w:jc w:val="center"/>
              <w:rPr>
                <w:rFonts w:ascii="Arial" w:hAnsi="Arial" w:cs="Arial"/>
                <w:b/>
                <w:sz w:val="24"/>
                <w:szCs w:val="24"/>
              </w:rPr>
            </w:pPr>
          </w:p>
          <w:p w:rsidR="00A92E41" w:rsidRPr="00976154" w:rsidRDefault="00A92E41" w:rsidP="004D155A">
            <w:pPr>
              <w:jc w:val="center"/>
              <w:rPr>
                <w:rFonts w:ascii="Arial" w:hAnsi="Arial" w:cs="Arial"/>
                <w:b/>
                <w:sz w:val="24"/>
                <w:szCs w:val="24"/>
              </w:rPr>
            </w:pPr>
            <w:r w:rsidRPr="00976154">
              <w:rPr>
                <w:rFonts w:ascii="Arial" w:hAnsi="Arial" w:cs="Arial"/>
                <w:b/>
                <w:sz w:val="24"/>
                <w:szCs w:val="24"/>
              </w:rPr>
              <w:t>Rodzaje zajęć dla uczniów klas I -III Gimnazjum</w:t>
            </w:r>
          </w:p>
          <w:p w:rsidR="00A92E41" w:rsidRPr="00976154" w:rsidRDefault="00A92E41" w:rsidP="004D155A">
            <w:pPr>
              <w:jc w:val="center"/>
              <w:rPr>
                <w:rFonts w:ascii="Arial" w:hAnsi="Arial" w:cs="Arial"/>
                <w:b/>
                <w:sz w:val="24"/>
                <w:szCs w:val="24"/>
              </w:rPr>
            </w:pPr>
            <w:r w:rsidRPr="00976154">
              <w:rPr>
                <w:rFonts w:ascii="Arial" w:hAnsi="Arial" w:cs="Arial"/>
                <w:b/>
                <w:sz w:val="24"/>
                <w:szCs w:val="24"/>
              </w:rPr>
              <w:t>w zakresie  pomocy psychologiczno – pedagogicznej w roku szkolnym 2013 / 2014</w:t>
            </w:r>
          </w:p>
          <w:p w:rsidR="00A92E41" w:rsidRPr="00976154" w:rsidRDefault="00A92E41" w:rsidP="004D155A">
            <w:pPr>
              <w:jc w:val="center"/>
              <w:rPr>
                <w:rFonts w:ascii="Arial" w:hAnsi="Arial" w:cs="Arial"/>
                <w:b/>
                <w:sz w:val="24"/>
                <w:szCs w:val="24"/>
              </w:rPr>
            </w:pPr>
          </w:p>
        </w:tc>
        <w:tc>
          <w:tcPr>
            <w:tcW w:w="2249" w:type="dxa"/>
          </w:tcPr>
          <w:p w:rsidR="00A92E41" w:rsidRPr="00976154" w:rsidRDefault="00A92E41" w:rsidP="004D155A">
            <w:pPr>
              <w:jc w:val="center"/>
              <w:rPr>
                <w:rFonts w:ascii="Arial" w:hAnsi="Arial" w:cs="Arial"/>
                <w:b/>
                <w:sz w:val="24"/>
                <w:szCs w:val="24"/>
              </w:rPr>
            </w:pPr>
          </w:p>
          <w:p w:rsidR="00A92E41" w:rsidRPr="00976154" w:rsidRDefault="00A92E41" w:rsidP="004D155A">
            <w:pPr>
              <w:jc w:val="center"/>
              <w:rPr>
                <w:rFonts w:ascii="Arial" w:hAnsi="Arial" w:cs="Arial"/>
                <w:b/>
                <w:sz w:val="24"/>
                <w:szCs w:val="24"/>
              </w:rPr>
            </w:pPr>
          </w:p>
          <w:p w:rsidR="00A92E41" w:rsidRPr="00976154" w:rsidRDefault="00A92E41" w:rsidP="004D155A">
            <w:pPr>
              <w:jc w:val="center"/>
              <w:rPr>
                <w:rFonts w:ascii="Arial" w:hAnsi="Arial" w:cs="Arial"/>
                <w:b/>
                <w:sz w:val="24"/>
                <w:szCs w:val="24"/>
              </w:rPr>
            </w:pPr>
            <w:r w:rsidRPr="00976154">
              <w:rPr>
                <w:rFonts w:ascii="Arial" w:hAnsi="Arial" w:cs="Arial"/>
                <w:b/>
                <w:sz w:val="24"/>
                <w:szCs w:val="24"/>
              </w:rPr>
              <w:t>Klasa</w:t>
            </w:r>
          </w:p>
        </w:tc>
        <w:tc>
          <w:tcPr>
            <w:tcW w:w="1268" w:type="dxa"/>
          </w:tcPr>
          <w:p w:rsidR="00A92E41" w:rsidRPr="00976154" w:rsidRDefault="00A92E41" w:rsidP="004D155A">
            <w:pPr>
              <w:jc w:val="center"/>
              <w:rPr>
                <w:rFonts w:ascii="Arial" w:hAnsi="Arial" w:cs="Arial"/>
                <w:b/>
                <w:sz w:val="24"/>
                <w:szCs w:val="24"/>
              </w:rPr>
            </w:pPr>
          </w:p>
          <w:p w:rsidR="00A92E41" w:rsidRPr="00976154" w:rsidRDefault="00A92E41" w:rsidP="004D155A">
            <w:pPr>
              <w:jc w:val="center"/>
              <w:rPr>
                <w:rFonts w:ascii="Arial" w:hAnsi="Arial" w:cs="Arial"/>
                <w:b/>
                <w:sz w:val="24"/>
                <w:szCs w:val="24"/>
              </w:rPr>
            </w:pPr>
          </w:p>
          <w:p w:rsidR="00A92E41" w:rsidRPr="00976154" w:rsidRDefault="00A92E41" w:rsidP="004D155A">
            <w:pPr>
              <w:jc w:val="center"/>
              <w:rPr>
                <w:rFonts w:ascii="Arial" w:hAnsi="Arial" w:cs="Arial"/>
                <w:b/>
                <w:sz w:val="24"/>
                <w:szCs w:val="24"/>
              </w:rPr>
            </w:pPr>
            <w:r w:rsidRPr="00976154">
              <w:rPr>
                <w:rFonts w:ascii="Arial" w:hAnsi="Arial" w:cs="Arial"/>
                <w:b/>
                <w:sz w:val="24"/>
                <w:szCs w:val="24"/>
              </w:rPr>
              <w:t>Ilość osób</w:t>
            </w:r>
          </w:p>
        </w:tc>
      </w:tr>
      <w:tr w:rsidR="00A92E41" w:rsidRPr="00976154" w:rsidTr="004D155A">
        <w:tc>
          <w:tcPr>
            <w:tcW w:w="817" w:type="dxa"/>
          </w:tcPr>
          <w:p w:rsidR="00A92E41" w:rsidRPr="00976154" w:rsidRDefault="00A92E41" w:rsidP="004D155A">
            <w:pPr>
              <w:pStyle w:val="Akapitzlist"/>
              <w:numPr>
                <w:ilvl w:val="0"/>
                <w:numId w:val="14"/>
              </w:numPr>
              <w:rPr>
                <w:rFonts w:ascii="Arial" w:hAnsi="Arial" w:cs="Arial"/>
                <w:sz w:val="24"/>
                <w:szCs w:val="24"/>
              </w:rPr>
            </w:pPr>
          </w:p>
        </w:tc>
        <w:tc>
          <w:tcPr>
            <w:tcW w:w="4988" w:type="dxa"/>
          </w:tcPr>
          <w:p w:rsidR="00A92E41" w:rsidRPr="00976154" w:rsidRDefault="00A92E41" w:rsidP="004D155A">
            <w:pPr>
              <w:rPr>
                <w:rFonts w:ascii="Arial" w:hAnsi="Arial" w:cs="Arial"/>
                <w:sz w:val="24"/>
                <w:szCs w:val="24"/>
              </w:rPr>
            </w:pPr>
            <w:r w:rsidRPr="00976154">
              <w:rPr>
                <w:rFonts w:ascii="Arial" w:hAnsi="Arial" w:cs="Arial"/>
                <w:sz w:val="24"/>
                <w:szCs w:val="24"/>
              </w:rPr>
              <w:t>Zajęcia wyrównawcze z języka polskiego</w:t>
            </w:r>
          </w:p>
          <w:p w:rsidR="00FC7CF5" w:rsidRPr="00976154" w:rsidRDefault="00FC7CF5" w:rsidP="004D155A">
            <w:pPr>
              <w:rPr>
                <w:rFonts w:ascii="Arial" w:hAnsi="Arial" w:cs="Arial"/>
                <w:sz w:val="24"/>
                <w:szCs w:val="24"/>
              </w:rPr>
            </w:pPr>
          </w:p>
        </w:tc>
        <w:tc>
          <w:tcPr>
            <w:tcW w:w="2249" w:type="dxa"/>
          </w:tcPr>
          <w:p w:rsidR="00A92E41" w:rsidRPr="00976154" w:rsidRDefault="00A92E41" w:rsidP="004D155A">
            <w:pPr>
              <w:rPr>
                <w:rFonts w:ascii="Arial" w:hAnsi="Arial" w:cs="Arial"/>
                <w:sz w:val="24"/>
                <w:szCs w:val="24"/>
              </w:rPr>
            </w:pPr>
            <w:r w:rsidRPr="00976154">
              <w:rPr>
                <w:rFonts w:ascii="Arial" w:hAnsi="Arial" w:cs="Arial"/>
                <w:sz w:val="24"/>
                <w:szCs w:val="24"/>
              </w:rPr>
              <w:t>III a/b, II b, I a/b</w:t>
            </w:r>
          </w:p>
        </w:tc>
        <w:tc>
          <w:tcPr>
            <w:tcW w:w="1268" w:type="dxa"/>
          </w:tcPr>
          <w:p w:rsidR="00A92E41" w:rsidRPr="00976154" w:rsidRDefault="00A92E41" w:rsidP="004D155A">
            <w:pPr>
              <w:jc w:val="center"/>
              <w:rPr>
                <w:rFonts w:ascii="Arial" w:hAnsi="Arial" w:cs="Arial"/>
                <w:sz w:val="24"/>
                <w:szCs w:val="24"/>
              </w:rPr>
            </w:pPr>
            <w:r w:rsidRPr="00976154">
              <w:rPr>
                <w:rFonts w:ascii="Arial" w:hAnsi="Arial" w:cs="Arial"/>
                <w:sz w:val="24"/>
                <w:szCs w:val="24"/>
              </w:rPr>
              <w:t>20</w:t>
            </w:r>
          </w:p>
        </w:tc>
      </w:tr>
      <w:tr w:rsidR="00A92E41" w:rsidRPr="00976154" w:rsidTr="004D155A">
        <w:tc>
          <w:tcPr>
            <w:tcW w:w="817" w:type="dxa"/>
          </w:tcPr>
          <w:p w:rsidR="00A92E41" w:rsidRPr="00976154" w:rsidRDefault="00A92E41" w:rsidP="004D155A">
            <w:pPr>
              <w:pStyle w:val="Akapitzlist"/>
              <w:numPr>
                <w:ilvl w:val="0"/>
                <w:numId w:val="14"/>
              </w:numPr>
              <w:rPr>
                <w:rFonts w:ascii="Arial" w:hAnsi="Arial" w:cs="Arial"/>
                <w:sz w:val="24"/>
                <w:szCs w:val="24"/>
              </w:rPr>
            </w:pPr>
          </w:p>
        </w:tc>
        <w:tc>
          <w:tcPr>
            <w:tcW w:w="4988" w:type="dxa"/>
          </w:tcPr>
          <w:p w:rsidR="00A92E41" w:rsidRPr="00976154" w:rsidRDefault="00A92E41" w:rsidP="004D155A">
            <w:pPr>
              <w:rPr>
                <w:rFonts w:ascii="Arial" w:hAnsi="Arial" w:cs="Arial"/>
                <w:sz w:val="24"/>
                <w:szCs w:val="24"/>
              </w:rPr>
            </w:pPr>
            <w:r w:rsidRPr="00976154">
              <w:rPr>
                <w:rFonts w:ascii="Arial" w:hAnsi="Arial" w:cs="Arial"/>
                <w:sz w:val="24"/>
                <w:szCs w:val="24"/>
              </w:rPr>
              <w:t>Zajęcia wyrównawcze z matematyki</w:t>
            </w:r>
          </w:p>
          <w:p w:rsidR="00FC7CF5" w:rsidRPr="00976154" w:rsidRDefault="00FC7CF5" w:rsidP="004D155A">
            <w:pPr>
              <w:rPr>
                <w:rFonts w:ascii="Arial" w:hAnsi="Arial" w:cs="Arial"/>
                <w:sz w:val="24"/>
                <w:szCs w:val="24"/>
              </w:rPr>
            </w:pPr>
          </w:p>
        </w:tc>
        <w:tc>
          <w:tcPr>
            <w:tcW w:w="2249" w:type="dxa"/>
          </w:tcPr>
          <w:p w:rsidR="00A92E41" w:rsidRPr="00976154" w:rsidRDefault="00A92E41" w:rsidP="004D155A">
            <w:pPr>
              <w:rPr>
                <w:rFonts w:ascii="Arial" w:hAnsi="Arial" w:cs="Arial"/>
                <w:sz w:val="24"/>
                <w:szCs w:val="24"/>
              </w:rPr>
            </w:pPr>
            <w:r w:rsidRPr="00976154">
              <w:rPr>
                <w:rFonts w:ascii="Arial" w:hAnsi="Arial" w:cs="Arial"/>
                <w:sz w:val="24"/>
                <w:szCs w:val="24"/>
              </w:rPr>
              <w:t>III a/b, II b, I a/b</w:t>
            </w:r>
          </w:p>
        </w:tc>
        <w:tc>
          <w:tcPr>
            <w:tcW w:w="1268" w:type="dxa"/>
          </w:tcPr>
          <w:p w:rsidR="00A92E41" w:rsidRPr="00976154" w:rsidRDefault="00A92E41" w:rsidP="004D155A">
            <w:pPr>
              <w:jc w:val="center"/>
              <w:rPr>
                <w:rFonts w:ascii="Arial" w:hAnsi="Arial" w:cs="Arial"/>
                <w:sz w:val="24"/>
                <w:szCs w:val="24"/>
              </w:rPr>
            </w:pPr>
            <w:r w:rsidRPr="00976154">
              <w:rPr>
                <w:rFonts w:ascii="Arial" w:hAnsi="Arial" w:cs="Arial"/>
                <w:sz w:val="24"/>
                <w:szCs w:val="24"/>
              </w:rPr>
              <w:t>20</w:t>
            </w:r>
          </w:p>
        </w:tc>
      </w:tr>
      <w:tr w:rsidR="00A92E41" w:rsidRPr="00976154" w:rsidTr="004D155A">
        <w:tc>
          <w:tcPr>
            <w:tcW w:w="817" w:type="dxa"/>
          </w:tcPr>
          <w:p w:rsidR="00A92E41" w:rsidRPr="00976154" w:rsidRDefault="00A92E41" w:rsidP="004D155A">
            <w:pPr>
              <w:pStyle w:val="Akapitzlist"/>
              <w:numPr>
                <w:ilvl w:val="0"/>
                <w:numId w:val="14"/>
              </w:numPr>
              <w:rPr>
                <w:rFonts w:ascii="Arial" w:hAnsi="Arial" w:cs="Arial"/>
                <w:sz w:val="24"/>
                <w:szCs w:val="24"/>
              </w:rPr>
            </w:pPr>
          </w:p>
        </w:tc>
        <w:tc>
          <w:tcPr>
            <w:tcW w:w="4988" w:type="dxa"/>
          </w:tcPr>
          <w:p w:rsidR="00A92E41" w:rsidRPr="00976154" w:rsidRDefault="00A92E41" w:rsidP="004D155A">
            <w:pPr>
              <w:rPr>
                <w:rFonts w:ascii="Arial" w:hAnsi="Arial" w:cs="Arial"/>
                <w:sz w:val="24"/>
                <w:szCs w:val="24"/>
              </w:rPr>
            </w:pPr>
            <w:r w:rsidRPr="00976154">
              <w:rPr>
                <w:rFonts w:ascii="Arial" w:hAnsi="Arial" w:cs="Arial"/>
                <w:sz w:val="24"/>
                <w:szCs w:val="24"/>
              </w:rPr>
              <w:t>Zajęcia wyrównawcze z j. angielskiego</w:t>
            </w:r>
          </w:p>
          <w:p w:rsidR="00FC7CF5" w:rsidRPr="00976154" w:rsidRDefault="00FC7CF5" w:rsidP="004D155A">
            <w:pPr>
              <w:rPr>
                <w:rFonts w:ascii="Arial" w:hAnsi="Arial" w:cs="Arial"/>
                <w:sz w:val="24"/>
                <w:szCs w:val="24"/>
              </w:rPr>
            </w:pPr>
          </w:p>
        </w:tc>
        <w:tc>
          <w:tcPr>
            <w:tcW w:w="2249" w:type="dxa"/>
          </w:tcPr>
          <w:p w:rsidR="00A92E41" w:rsidRPr="00976154" w:rsidRDefault="00A92E41" w:rsidP="004D155A">
            <w:pPr>
              <w:rPr>
                <w:rFonts w:ascii="Arial" w:hAnsi="Arial" w:cs="Arial"/>
                <w:sz w:val="24"/>
                <w:szCs w:val="24"/>
              </w:rPr>
            </w:pPr>
            <w:r w:rsidRPr="00976154">
              <w:rPr>
                <w:rFonts w:ascii="Arial" w:hAnsi="Arial" w:cs="Arial"/>
                <w:sz w:val="24"/>
                <w:szCs w:val="24"/>
              </w:rPr>
              <w:t>II b, I a/b</w:t>
            </w:r>
          </w:p>
        </w:tc>
        <w:tc>
          <w:tcPr>
            <w:tcW w:w="1268" w:type="dxa"/>
          </w:tcPr>
          <w:p w:rsidR="00A92E41" w:rsidRPr="00976154" w:rsidRDefault="00A92E41" w:rsidP="004D155A">
            <w:pPr>
              <w:jc w:val="center"/>
              <w:rPr>
                <w:rFonts w:ascii="Arial" w:hAnsi="Arial" w:cs="Arial"/>
                <w:sz w:val="24"/>
                <w:szCs w:val="24"/>
              </w:rPr>
            </w:pPr>
            <w:r w:rsidRPr="00976154">
              <w:rPr>
                <w:rFonts w:ascii="Arial" w:hAnsi="Arial" w:cs="Arial"/>
                <w:sz w:val="24"/>
                <w:szCs w:val="24"/>
              </w:rPr>
              <w:t>5</w:t>
            </w:r>
          </w:p>
        </w:tc>
      </w:tr>
      <w:tr w:rsidR="00A92E41" w:rsidRPr="00976154" w:rsidTr="004D155A">
        <w:tc>
          <w:tcPr>
            <w:tcW w:w="817" w:type="dxa"/>
          </w:tcPr>
          <w:p w:rsidR="00A92E41" w:rsidRPr="00976154" w:rsidRDefault="00A92E41" w:rsidP="004D155A">
            <w:pPr>
              <w:pStyle w:val="Akapitzlist"/>
              <w:numPr>
                <w:ilvl w:val="0"/>
                <w:numId w:val="14"/>
              </w:numPr>
              <w:rPr>
                <w:rFonts w:ascii="Arial" w:hAnsi="Arial" w:cs="Arial"/>
                <w:sz w:val="24"/>
                <w:szCs w:val="24"/>
              </w:rPr>
            </w:pPr>
          </w:p>
        </w:tc>
        <w:tc>
          <w:tcPr>
            <w:tcW w:w="4988" w:type="dxa"/>
          </w:tcPr>
          <w:p w:rsidR="00A92E41" w:rsidRPr="00976154" w:rsidRDefault="00A92E41" w:rsidP="004D155A">
            <w:pPr>
              <w:rPr>
                <w:rFonts w:ascii="Arial" w:hAnsi="Arial" w:cs="Arial"/>
                <w:sz w:val="24"/>
                <w:szCs w:val="24"/>
              </w:rPr>
            </w:pPr>
            <w:r w:rsidRPr="00976154">
              <w:rPr>
                <w:rFonts w:ascii="Arial" w:hAnsi="Arial" w:cs="Arial"/>
                <w:sz w:val="24"/>
                <w:szCs w:val="24"/>
              </w:rPr>
              <w:t>Zajęcia korekcyjno-kompensacyjne</w:t>
            </w:r>
          </w:p>
          <w:p w:rsidR="00FC7CF5" w:rsidRPr="00976154" w:rsidRDefault="00FC7CF5" w:rsidP="004D155A">
            <w:pPr>
              <w:rPr>
                <w:rFonts w:ascii="Arial" w:hAnsi="Arial" w:cs="Arial"/>
                <w:sz w:val="24"/>
                <w:szCs w:val="24"/>
              </w:rPr>
            </w:pPr>
          </w:p>
        </w:tc>
        <w:tc>
          <w:tcPr>
            <w:tcW w:w="2249" w:type="dxa"/>
          </w:tcPr>
          <w:p w:rsidR="00A92E41" w:rsidRPr="00976154" w:rsidRDefault="00A92E41" w:rsidP="004D155A">
            <w:pPr>
              <w:rPr>
                <w:rFonts w:ascii="Arial" w:hAnsi="Arial" w:cs="Arial"/>
                <w:sz w:val="24"/>
                <w:szCs w:val="24"/>
              </w:rPr>
            </w:pPr>
            <w:r w:rsidRPr="00976154">
              <w:rPr>
                <w:rFonts w:ascii="Arial" w:hAnsi="Arial" w:cs="Arial"/>
                <w:sz w:val="24"/>
                <w:szCs w:val="24"/>
              </w:rPr>
              <w:t>III a/b, II a/b, I a/b</w:t>
            </w:r>
          </w:p>
        </w:tc>
        <w:tc>
          <w:tcPr>
            <w:tcW w:w="1268" w:type="dxa"/>
          </w:tcPr>
          <w:p w:rsidR="00A92E41" w:rsidRPr="00976154" w:rsidRDefault="00A92E41" w:rsidP="004D155A">
            <w:pPr>
              <w:jc w:val="center"/>
              <w:rPr>
                <w:rFonts w:ascii="Arial" w:hAnsi="Arial" w:cs="Arial"/>
                <w:sz w:val="24"/>
                <w:szCs w:val="24"/>
              </w:rPr>
            </w:pPr>
            <w:r w:rsidRPr="00976154">
              <w:rPr>
                <w:rFonts w:ascii="Arial" w:hAnsi="Arial" w:cs="Arial"/>
                <w:sz w:val="24"/>
                <w:szCs w:val="24"/>
              </w:rPr>
              <w:t>19</w:t>
            </w:r>
          </w:p>
        </w:tc>
      </w:tr>
      <w:tr w:rsidR="00A92E41" w:rsidRPr="00976154" w:rsidTr="004D155A">
        <w:tc>
          <w:tcPr>
            <w:tcW w:w="817" w:type="dxa"/>
          </w:tcPr>
          <w:p w:rsidR="00A92E41" w:rsidRPr="00976154" w:rsidRDefault="00A92E41" w:rsidP="004D155A">
            <w:pPr>
              <w:pStyle w:val="Akapitzlist"/>
              <w:numPr>
                <w:ilvl w:val="0"/>
                <w:numId w:val="14"/>
              </w:numPr>
              <w:rPr>
                <w:rFonts w:ascii="Arial" w:hAnsi="Arial" w:cs="Arial"/>
                <w:sz w:val="24"/>
                <w:szCs w:val="24"/>
              </w:rPr>
            </w:pPr>
          </w:p>
        </w:tc>
        <w:tc>
          <w:tcPr>
            <w:tcW w:w="4988" w:type="dxa"/>
          </w:tcPr>
          <w:p w:rsidR="00A92E41" w:rsidRPr="00976154" w:rsidRDefault="00A92E41" w:rsidP="004D155A">
            <w:pPr>
              <w:rPr>
                <w:rFonts w:ascii="Arial" w:hAnsi="Arial" w:cs="Arial"/>
                <w:sz w:val="24"/>
                <w:szCs w:val="24"/>
              </w:rPr>
            </w:pPr>
            <w:r w:rsidRPr="00976154">
              <w:rPr>
                <w:rFonts w:ascii="Arial" w:hAnsi="Arial" w:cs="Arial"/>
                <w:sz w:val="24"/>
                <w:szCs w:val="24"/>
              </w:rPr>
              <w:t>Zajęcia rewalidacyjne</w:t>
            </w:r>
          </w:p>
          <w:p w:rsidR="00FC7CF5" w:rsidRPr="00976154" w:rsidRDefault="00FC7CF5" w:rsidP="004D155A">
            <w:pPr>
              <w:rPr>
                <w:rFonts w:ascii="Arial" w:hAnsi="Arial" w:cs="Arial"/>
                <w:sz w:val="24"/>
                <w:szCs w:val="24"/>
              </w:rPr>
            </w:pPr>
          </w:p>
        </w:tc>
        <w:tc>
          <w:tcPr>
            <w:tcW w:w="2249" w:type="dxa"/>
          </w:tcPr>
          <w:p w:rsidR="00A92E41" w:rsidRPr="00976154" w:rsidRDefault="00A92E41" w:rsidP="004D155A">
            <w:pPr>
              <w:rPr>
                <w:rFonts w:ascii="Arial" w:hAnsi="Arial" w:cs="Arial"/>
                <w:sz w:val="24"/>
                <w:szCs w:val="24"/>
              </w:rPr>
            </w:pPr>
            <w:r w:rsidRPr="00976154">
              <w:rPr>
                <w:rFonts w:ascii="Arial" w:hAnsi="Arial" w:cs="Arial"/>
                <w:sz w:val="24"/>
                <w:szCs w:val="24"/>
              </w:rPr>
              <w:t>III b, I a/b</w:t>
            </w:r>
          </w:p>
        </w:tc>
        <w:tc>
          <w:tcPr>
            <w:tcW w:w="1268" w:type="dxa"/>
          </w:tcPr>
          <w:p w:rsidR="00A92E41" w:rsidRPr="00976154" w:rsidRDefault="00A92E41" w:rsidP="004D155A">
            <w:pPr>
              <w:jc w:val="center"/>
              <w:rPr>
                <w:rFonts w:ascii="Arial" w:hAnsi="Arial" w:cs="Arial"/>
                <w:sz w:val="24"/>
                <w:szCs w:val="24"/>
              </w:rPr>
            </w:pPr>
            <w:r w:rsidRPr="00976154">
              <w:rPr>
                <w:rFonts w:ascii="Arial" w:hAnsi="Arial" w:cs="Arial"/>
                <w:sz w:val="24"/>
                <w:szCs w:val="24"/>
              </w:rPr>
              <w:t>5</w:t>
            </w:r>
          </w:p>
        </w:tc>
      </w:tr>
      <w:tr w:rsidR="00A92E41" w:rsidRPr="00976154" w:rsidTr="004D155A">
        <w:tc>
          <w:tcPr>
            <w:tcW w:w="817" w:type="dxa"/>
          </w:tcPr>
          <w:p w:rsidR="00A92E41" w:rsidRPr="00976154" w:rsidRDefault="00A92E41" w:rsidP="004D155A">
            <w:pPr>
              <w:pStyle w:val="Akapitzlist"/>
              <w:numPr>
                <w:ilvl w:val="0"/>
                <w:numId w:val="14"/>
              </w:numPr>
              <w:rPr>
                <w:rFonts w:ascii="Arial" w:hAnsi="Arial" w:cs="Arial"/>
                <w:sz w:val="24"/>
                <w:szCs w:val="24"/>
              </w:rPr>
            </w:pPr>
          </w:p>
        </w:tc>
        <w:tc>
          <w:tcPr>
            <w:tcW w:w="4988" w:type="dxa"/>
          </w:tcPr>
          <w:p w:rsidR="00A92E41" w:rsidRPr="00976154" w:rsidRDefault="00A92E41" w:rsidP="004D155A">
            <w:pPr>
              <w:rPr>
                <w:rFonts w:ascii="Arial" w:hAnsi="Arial" w:cs="Arial"/>
                <w:sz w:val="24"/>
                <w:szCs w:val="24"/>
              </w:rPr>
            </w:pPr>
            <w:r w:rsidRPr="00976154">
              <w:rPr>
                <w:rFonts w:ascii="Arial" w:hAnsi="Arial" w:cs="Arial"/>
                <w:sz w:val="24"/>
                <w:szCs w:val="24"/>
              </w:rPr>
              <w:t>Zajęcia logopedyczne</w:t>
            </w:r>
          </w:p>
          <w:p w:rsidR="00FC7CF5" w:rsidRPr="00976154" w:rsidRDefault="00FC7CF5" w:rsidP="004D155A">
            <w:pPr>
              <w:rPr>
                <w:rFonts w:ascii="Arial" w:hAnsi="Arial" w:cs="Arial"/>
                <w:sz w:val="24"/>
                <w:szCs w:val="24"/>
              </w:rPr>
            </w:pPr>
          </w:p>
        </w:tc>
        <w:tc>
          <w:tcPr>
            <w:tcW w:w="2249" w:type="dxa"/>
          </w:tcPr>
          <w:p w:rsidR="00A92E41" w:rsidRPr="00976154" w:rsidRDefault="00A92E41" w:rsidP="004D155A">
            <w:pPr>
              <w:rPr>
                <w:rFonts w:ascii="Arial" w:hAnsi="Arial" w:cs="Arial"/>
                <w:sz w:val="24"/>
                <w:szCs w:val="24"/>
              </w:rPr>
            </w:pPr>
            <w:r w:rsidRPr="00976154">
              <w:rPr>
                <w:rFonts w:ascii="Arial" w:hAnsi="Arial" w:cs="Arial"/>
                <w:sz w:val="24"/>
                <w:szCs w:val="24"/>
              </w:rPr>
              <w:t>I a</w:t>
            </w:r>
          </w:p>
        </w:tc>
        <w:tc>
          <w:tcPr>
            <w:tcW w:w="1268" w:type="dxa"/>
          </w:tcPr>
          <w:p w:rsidR="00A92E41" w:rsidRPr="00976154" w:rsidRDefault="00A92E41" w:rsidP="004D155A">
            <w:pPr>
              <w:jc w:val="center"/>
              <w:rPr>
                <w:rFonts w:ascii="Arial" w:hAnsi="Arial" w:cs="Arial"/>
                <w:sz w:val="24"/>
                <w:szCs w:val="24"/>
              </w:rPr>
            </w:pPr>
            <w:r w:rsidRPr="00976154">
              <w:rPr>
                <w:rFonts w:ascii="Arial" w:hAnsi="Arial" w:cs="Arial"/>
                <w:sz w:val="24"/>
                <w:szCs w:val="24"/>
              </w:rPr>
              <w:t>2</w:t>
            </w:r>
          </w:p>
        </w:tc>
      </w:tr>
      <w:tr w:rsidR="00A92E41" w:rsidRPr="00976154" w:rsidTr="004D155A">
        <w:tc>
          <w:tcPr>
            <w:tcW w:w="817" w:type="dxa"/>
          </w:tcPr>
          <w:p w:rsidR="00A92E41" w:rsidRPr="00976154" w:rsidRDefault="00A92E41" w:rsidP="004D155A">
            <w:pPr>
              <w:pStyle w:val="Akapitzlist"/>
              <w:numPr>
                <w:ilvl w:val="0"/>
                <w:numId w:val="14"/>
              </w:numPr>
              <w:rPr>
                <w:rFonts w:ascii="Arial" w:hAnsi="Arial" w:cs="Arial"/>
                <w:sz w:val="24"/>
                <w:szCs w:val="24"/>
              </w:rPr>
            </w:pPr>
          </w:p>
        </w:tc>
        <w:tc>
          <w:tcPr>
            <w:tcW w:w="4988" w:type="dxa"/>
          </w:tcPr>
          <w:p w:rsidR="00A92E41" w:rsidRPr="00976154" w:rsidRDefault="00A92E41" w:rsidP="004D155A">
            <w:pPr>
              <w:rPr>
                <w:rFonts w:ascii="Arial" w:hAnsi="Arial" w:cs="Arial"/>
                <w:sz w:val="24"/>
                <w:szCs w:val="24"/>
              </w:rPr>
            </w:pPr>
            <w:r w:rsidRPr="00976154">
              <w:rPr>
                <w:rFonts w:ascii="Arial" w:hAnsi="Arial" w:cs="Arial"/>
                <w:sz w:val="24"/>
                <w:szCs w:val="24"/>
              </w:rPr>
              <w:t>Zajęcia socjoterapeutyczne</w:t>
            </w:r>
          </w:p>
          <w:p w:rsidR="00FC7CF5" w:rsidRPr="00976154" w:rsidRDefault="00FC7CF5" w:rsidP="004D155A">
            <w:pPr>
              <w:rPr>
                <w:rFonts w:ascii="Arial" w:hAnsi="Arial" w:cs="Arial"/>
                <w:sz w:val="24"/>
                <w:szCs w:val="24"/>
              </w:rPr>
            </w:pPr>
          </w:p>
        </w:tc>
        <w:tc>
          <w:tcPr>
            <w:tcW w:w="2249" w:type="dxa"/>
          </w:tcPr>
          <w:p w:rsidR="00A92E41" w:rsidRPr="00976154" w:rsidRDefault="00A92E41" w:rsidP="004D155A">
            <w:pPr>
              <w:rPr>
                <w:rFonts w:ascii="Arial" w:hAnsi="Arial" w:cs="Arial"/>
                <w:sz w:val="24"/>
                <w:szCs w:val="24"/>
              </w:rPr>
            </w:pPr>
            <w:r w:rsidRPr="00976154">
              <w:rPr>
                <w:rFonts w:ascii="Arial" w:hAnsi="Arial" w:cs="Arial"/>
                <w:sz w:val="24"/>
                <w:szCs w:val="24"/>
              </w:rPr>
              <w:t>I a/b</w:t>
            </w:r>
          </w:p>
        </w:tc>
        <w:tc>
          <w:tcPr>
            <w:tcW w:w="1268" w:type="dxa"/>
          </w:tcPr>
          <w:p w:rsidR="00A92E41" w:rsidRPr="00976154" w:rsidRDefault="00A92E41" w:rsidP="004D155A">
            <w:pPr>
              <w:jc w:val="center"/>
              <w:rPr>
                <w:rFonts w:ascii="Arial" w:hAnsi="Arial" w:cs="Arial"/>
                <w:sz w:val="24"/>
                <w:szCs w:val="24"/>
              </w:rPr>
            </w:pPr>
            <w:r w:rsidRPr="00976154">
              <w:rPr>
                <w:rFonts w:ascii="Arial" w:hAnsi="Arial" w:cs="Arial"/>
                <w:sz w:val="24"/>
                <w:szCs w:val="24"/>
              </w:rPr>
              <w:t>7</w:t>
            </w:r>
          </w:p>
        </w:tc>
      </w:tr>
    </w:tbl>
    <w:p w:rsidR="006011A3" w:rsidRPr="00976154" w:rsidRDefault="006011A3" w:rsidP="00D34091">
      <w:pPr>
        <w:pStyle w:val="Default"/>
        <w:spacing w:line="360" w:lineRule="auto"/>
        <w:rPr>
          <w:rFonts w:ascii="Arial" w:hAnsi="Arial" w:cs="Arial"/>
        </w:rPr>
      </w:pPr>
    </w:p>
    <w:p w:rsidR="00FC7CF5" w:rsidRPr="00976154" w:rsidRDefault="00BD530D" w:rsidP="00D34091">
      <w:pPr>
        <w:pStyle w:val="Default"/>
        <w:spacing w:line="360" w:lineRule="auto"/>
        <w:rPr>
          <w:rFonts w:ascii="Arial" w:hAnsi="Arial" w:cs="Arial"/>
        </w:rPr>
      </w:pPr>
      <w:r w:rsidRPr="00976154">
        <w:rPr>
          <w:rFonts w:ascii="Arial" w:hAnsi="Arial" w:cs="Arial"/>
        </w:rPr>
        <w:t xml:space="preserve">W ramach kół zainteresowań uczniowie mieli możliwość rozwoju uzdolnień: </w:t>
      </w:r>
    </w:p>
    <w:p w:rsidR="00FC7CF5" w:rsidRPr="00976154" w:rsidRDefault="00FC7CF5" w:rsidP="00FC7CF5">
      <w:pPr>
        <w:rPr>
          <w:rFonts w:ascii="Arial" w:hAnsi="Arial" w:cs="Arial"/>
          <w:sz w:val="24"/>
          <w:szCs w:val="24"/>
        </w:rPr>
      </w:pPr>
      <w:r w:rsidRPr="00976154">
        <w:rPr>
          <w:rFonts w:ascii="Arial" w:hAnsi="Arial" w:cs="Arial"/>
          <w:sz w:val="24"/>
          <w:szCs w:val="24"/>
        </w:rPr>
        <w:t>Tab. 1</w:t>
      </w:r>
    </w:p>
    <w:tbl>
      <w:tblPr>
        <w:tblStyle w:val="Tabela-Siatka"/>
        <w:tblW w:w="5495" w:type="dxa"/>
        <w:tblLook w:val="04A0" w:firstRow="1" w:lastRow="0" w:firstColumn="1" w:lastColumn="0" w:noHBand="0" w:noVBand="1"/>
      </w:tblPr>
      <w:tblGrid>
        <w:gridCol w:w="817"/>
        <w:gridCol w:w="4678"/>
      </w:tblGrid>
      <w:tr w:rsidR="00FC7CF5" w:rsidRPr="00976154" w:rsidTr="00720962">
        <w:tc>
          <w:tcPr>
            <w:tcW w:w="5495" w:type="dxa"/>
            <w:gridSpan w:val="2"/>
          </w:tcPr>
          <w:p w:rsidR="00FC7CF5" w:rsidRPr="00976154" w:rsidRDefault="00FC7CF5" w:rsidP="004D155A">
            <w:pPr>
              <w:jc w:val="center"/>
              <w:rPr>
                <w:rFonts w:ascii="Arial" w:hAnsi="Arial" w:cs="Arial"/>
                <w:b/>
                <w:sz w:val="24"/>
                <w:szCs w:val="24"/>
              </w:rPr>
            </w:pPr>
          </w:p>
          <w:p w:rsidR="00FC7CF5" w:rsidRPr="00976154" w:rsidRDefault="00FC7CF5" w:rsidP="004D155A">
            <w:pPr>
              <w:jc w:val="center"/>
              <w:rPr>
                <w:rFonts w:ascii="Arial" w:hAnsi="Arial" w:cs="Arial"/>
                <w:b/>
                <w:sz w:val="24"/>
                <w:szCs w:val="24"/>
              </w:rPr>
            </w:pPr>
            <w:r w:rsidRPr="00976154">
              <w:rPr>
                <w:rFonts w:ascii="Arial" w:hAnsi="Arial" w:cs="Arial"/>
                <w:b/>
                <w:sz w:val="24"/>
                <w:szCs w:val="24"/>
              </w:rPr>
              <w:t xml:space="preserve">  Zajęcia pozalekcyjne dla uczniów klas 0- III szkoły podstawowej</w:t>
            </w:r>
          </w:p>
          <w:p w:rsidR="00FC7CF5" w:rsidRPr="00976154" w:rsidRDefault="00FC7CF5" w:rsidP="004D155A">
            <w:pPr>
              <w:jc w:val="center"/>
              <w:rPr>
                <w:rFonts w:ascii="Arial" w:hAnsi="Arial" w:cs="Arial"/>
                <w:sz w:val="24"/>
                <w:szCs w:val="24"/>
              </w:rPr>
            </w:pPr>
          </w:p>
        </w:tc>
      </w:tr>
      <w:tr w:rsidR="00FC7CF5" w:rsidRPr="00976154" w:rsidTr="00720962">
        <w:tc>
          <w:tcPr>
            <w:tcW w:w="817" w:type="dxa"/>
          </w:tcPr>
          <w:p w:rsidR="00FC7CF5" w:rsidRPr="00976154" w:rsidRDefault="00FC7CF5" w:rsidP="004D155A">
            <w:pPr>
              <w:jc w:val="center"/>
              <w:rPr>
                <w:rFonts w:ascii="Arial" w:hAnsi="Arial" w:cs="Arial"/>
                <w:b/>
                <w:sz w:val="24"/>
                <w:szCs w:val="24"/>
              </w:rPr>
            </w:pPr>
            <w:r w:rsidRPr="00976154">
              <w:rPr>
                <w:rFonts w:ascii="Arial" w:hAnsi="Arial" w:cs="Arial"/>
                <w:b/>
                <w:sz w:val="24"/>
                <w:szCs w:val="24"/>
              </w:rPr>
              <w:t>L.p.</w:t>
            </w:r>
          </w:p>
        </w:tc>
        <w:tc>
          <w:tcPr>
            <w:tcW w:w="4678" w:type="dxa"/>
          </w:tcPr>
          <w:p w:rsidR="00FC7CF5" w:rsidRPr="00976154" w:rsidRDefault="00FC7CF5" w:rsidP="004D155A">
            <w:pPr>
              <w:jc w:val="center"/>
              <w:rPr>
                <w:rFonts w:ascii="Arial" w:hAnsi="Arial" w:cs="Arial"/>
                <w:b/>
                <w:sz w:val="24"/>
                <w:szCs w:val="24"/>
              </w:rPr>
            </w:pPr>
            <w:r w:rsidRPr="00976154">
              <w:rPr>
                <w:rFonts w:ascii="Arial" w:hAnsi="Arial" w:cs="Arial"/>
                <w:b/>
                <w:sz w:val="24"/>
                <w:szCs w:val="24"/>
              </w:rPr>
              <w:t>Rodzaj zajęć</w:t>
            </w:r>
          </w:p>
          <w:p w:rsidR="00FC7CF5" w:rsidRPr="00976154" w:rsidRDefault="00FC7CF5" w:rsidP="004D155A">
            <w:pPr>
              <w:jc w:val="center"/>
              <w:rPr>
                <w:rFonts w:ascii="Arial" w:hAnsi="Arial" w:cs="Arial"/>
                <w:b/>
                <w:sz w:val="24"/>
                <w:szCs w:val="24"/>
              </w:rPr>
            </w:pPr>
          </w:p>
        </w:tc>
      </w:tr>
      <w:tr w:rsidR="00FC7CF5" w:rsidRPr="00976154" w:rsidTr="00720962">
        <w:tc>
          <w:tcPr>
            <w:tcW w:w="817" w:type="dxa"/>
          </w:tcPr>
          <w:p w:rsidR="00FC7CF5" w:rsidRPr="00976154" w:rsidRDefault="00FC7CF5" w:rsidP="00FC7CF5">
            <w:pPr>
              <w:pStyle w:val="Akapitzlist"/>
              <w:numPr>
                <w:ilvl w:val="0"/>
                <w:numId w:val="15"/>
              </w:numPr>
              <w:jc w:val="center"/>
              <w:rPr>
                <w:rFonts w:ascii="Arial" w:hAnsi="Arial" w:cs="Arial"/>
                <w:sz w:val="24"/>
                <w:szCs w:val="24"/>
              </w:rPr>
            </w:pPr>
          </w:p>
        </w:tc>
        <w:tc>
          <w:tcPr>
            <w:tcW w:w="4678" w:type="dxa"/>
          </w:tcPr>
          <w:p w:rsidR="00FC7CF5" w:rsidRPr="00976154" w:rsidRDefault="00FC7CF5" w:rsidP="004D155A">
            <w:pPr>
              <w:rPr>
                <w:rFonts w:ascii="Arial" w:hAnsi="Arial" w:cs="Arial"/>
                <w:sz w:val="24"/>
                <w:szCs w:val="24"/>
              </w:rPr>
            </w:pPr>
            <w:r w:rsidRPr="00976154">
              <w:rPr>
                <w:rFonts w:ascii="Arial" w:hAnsi="Arial" w:cs="Arial"/>
                <w:sz w:val="24"/>
                <w:szCs w:val="24"/>
              </w:rPr>
              <w:t>Zabawy ruchowe</w:t>
            </w:r>
          </w:p>
          <w:p w:rsidR="00FC7CF5" w:rsidRPr="00976154" w:rsidRDefault="00FC7CF5" w:rsidP="004D155A">
            <w:pPr>
              <w:rPr>
                <w:rFonts w:ascii="Arial" w:hAnsi="Arial" w:cs="Arial"/>
                <w:sz w:val="24"/>
                <w:szCs w:val="24"/>
              </w:rPr>
            </w:pPr>
          </w:p>
        </w:tc>
      </w:tr>
      <w:tr w:rsidR="00FC7CF5" w:rsidRPr="00976154" w:rsidTr="00720962">
        <w:tc>
          <w:tcPr>
            <w:tcW w:w="817" w:type="dxa"/>
          </w:tcPr>
          <w:p w:rsidR="00FC7CF5" w:rsidRPr="00976154" w:rsidRDefault="00FC7CF5" w:rsidP="00FC7CF5">
            <w:pPr>
              <w:pStyle w:val="Akapitzlist"/>
              <w:numPr>
                <w:ilvl w:val="0"/>
                <w:numId w:val="15"/>
              </w:numPr>
              <w:jc w:val="center"/>
              <w:rPr>
                <w:rFonts w:ascii="Arial" w:hAnsi="Arial" w:cs="Arial"/>
                <w:sz w:val="24"/>
                <w:szCs w:val="24"/>
              </w:rPr>
            </w:pPr>
          </w:p>
        </w:tc>
        <w:tc>
          <w:tcPr>
            <w:tcW w:w="4678" w:type="dxa"/>
          </w:tcPr>
          <w:p w:rsidR="00FC7CF5" w:rsidRPr="00976154" w:rsidRDefault="00FC7CF5" w:rsidP="004D155A">
            <w:pPr>
              <w:rPr>
                <w:rFonts w:ascii="Arial" w:hAnsi="Arial" w:cs="Arial"/>
                <w:sz w:val="24"/>
                <w:szCs w:val="24"/>
              </w:rPr>
            </w:pPr>
            <w:r w:rsidRPr="00976154">
              <w:rPr>
                <w:rFonts w:ascii="Arial" w:hAnsi="Arial" w:cs="Arial"/>
                <w:sz w:val="24"/>
                <w:szCs w:val="24"/>
              </w:rPr>
              <w:t>Koło matematyczno – przyrodnicze</w:t>
            </w:r>
          </w:p>
          <w:p w:rsidR="00FC7CF5" w:rsidRPr="00976154" w:rsidRDefault="00FC7CF5" w:rsidP="004D155A">
            <w:pPr>
              <w:rPr>
                <w:rFonts w:ascii="Arial" w:hAnsi="Arial" w:cs="Arial"/>
                <w:sz w:val="24"/>
                <w:szCs w:val="24"/>
              </w:rPr>
            </w:pPr>
          </w:p>
        </w:tc>
      </w:tr>
      <w:tr w:rsidR="00FC7CF5" w:rsidRPr="00976154" w:rsidTr="00720962">
        <w:tc>
          <w:tcPr>
            <w:tcW w:w="817" w:type="dxa"/>
          </w:tcPr>
          <w:p w:rsidR="00FC7CF5" w:rsidRPr="00976154" w:rsidRDefault="00FC7CF5" w:rsidP="00FC7CF5">
            <w:pPr>
              <w:pStyle w:val="Akapitzlist"/>
              <w:numPr>
                <w:ilvl w:val="0"/>
                <w:numId w:val="15"/>
              </w:numPr>
              <w:jc w:val="center"/>
              <w:rPr>
                <w:rFonts w:ascii="Arial" w:hAnsi="Arial" w:cs="Arial"/>
                <w:sz w:val="24"/>
                <w:szCs w:val="24"/>
              </w:rPr>
            </w:pPr>
          </w:p>
        </w:tc>
        <w:tc>
          <w:tcPr>
            <w:tcW w:w="4678" w:type="dxa"/>
          </w:tcPr>
          <w:p w:rsidR="00FC7CF5" w:rsidRPr="00976154" w:rsidRDefault="00FC7CF5" w:rsidP="004D155A">
            <w:pPr>
              <w:rPr>
                <w:rFonts w:ascii="Arial" w:hAnsi="Arial" w:cs="Arial"/>
                <w:sz w:val="24"/>
                <w:szCs w:val="24"/>
              </w:rPr>
            </w:pPr>
            <w:r w:rsidRPr="00976154">
              <w:rPr>
                <w:rFonts w:ascii="Arial" w:hAnsi="Arial" w:cs="Arial"/>
                <w:sz w:val="24"/>
                <w:szCs w:val="24"/>
              </w:rPr>
              <w:t>Koło plastyczne</w:t>
            </w:r>
          </w:p>
          <w:p w:rsidR="00FC7CF5" w:rsidRPr="00976154" w:rsidRDefault="00FC7CF5" w:rsidP="004D155A">
            <w:pPr>
              <w:rPr>
                <w:rFonts w:ascii="Arial" w:hAnsi="Arial" w:cs="Arial"/>
                <w:sz w:val="24"/>
                <w:szCs w:val="24"/>
              </w:rPr>
            </w:pPr>
          </w:p>
        </w:tc>
      </w:tr>
      <w:tr w:rsidR="00FC7CF5" w:rsidRPr="00976154" w:rsidTr="00720962">
        <w:tc>
          <w:tcPr>
            <w:tcW w:w="817" w:type="dxa"/>
          </w:tcPr>
          <w:p w:rsidR="00FC7CF5" w:rsidRPr="00976154" w:rsidRDefault="00FC7CF5" w:rsidP="00FC7CF5">
            <w:pPr>
              <w:pStyle w:val="Akapitzlist"/>
              <w:numPr>
                <w:ilvl w:val="0"/>
                <w:numId w:val="15"/>
              </w:numPr>
              <w:jc w:val="center"/>
              <w:rPr>
                <w:rFonts w:ascii="Arial" w:hAnsi="Arial" w:cs="Arial"/>
                <w:sz w:val="24"/>
                <w:szCs w:val="24"/>
              </w:rPr>
            </w:pPr>
          </w:p>
        </w:tc>
        <w:tc>
          <w:tcPr>
            <w:tcW w:w="4678" w:type="dxa"/>
          </w:tcPr>
          <w:p w:rsidR="00FC7CF5" w:rsidRPr="00976154" w:rsidRDefault="00FC7CF5" w:rsidP="004D155A">
            <w:pPr>
              <w:rPr>
                <w:rFonts w:ascii="Arial" w:hAnsi="Arial" w:cs="Arial"/>
                <w:sz w:val="24"/>
                <w:szCs w:val="24"/>
              </w:rPr>
            </w:pPr>
            <w:r w:rsidRPr="00976154">
              <w:rPr>
                <w:rFonts w:ascii="Arial" w:hAnsi="Arial" w:cs="Arial"/>
                <w:sz w:val="24"/>
                <w:szCs w:val="24"/>
              </w:rPr>
              <w:t>Koło ortograficzne</w:t>
            </w:r>
          </w:p>
          <w:p w:rsidR="00FC7CF5" w:rsidRPr="00976154" w:rsidRDefault="00FC7CF5" w:rsidP="004D155A">
            <w:pPr>
              <w:rPr>
                <w:rFonts w:ascii="Arial" w:hAnsi="Arial" w:cs="Arial"/>
                <w:sz w:val="24"/>
                <w:szCs w:val="24"/>
              </w:rPr>
            </w:pPr>
          </w:p>
        </w:tc>
      </w:tr>
      <w:tr w:rsidR="00FC7CF5" w:rsidRPr="00976154" w:rsidTr="00720962">
        <w:tc>
          <w:tcPr>
            <w:tcW w:w="817" w:type="dxa"/>
          </w:tcPr>
          <w:p w:rsidR="00FC7CF5" w:rsidRPr="00976154" w:rsidRDefault="00FC7CF5" w:rsidP="00FC7CF5">
            <w:pPr>
              <w:pStyle w:val="Akapitzlist"/>
              <w:numPr>
                <w:ilvl w:val="0"/>
                <w:numId w:val="15"/>
              </w:numPr>
              <w:jc w:val="center"/>
              <w:rPr>
                <w:rFonts w:ascii="Arial" w:hAnsi="Arial" w:cs="Arial"/>
                <w:sz w:val="24"/>
                <w:szCs w:val="24"/>
              </w:rPr>
            </w:pPr>
          </w:p>
        </w:tc>
        <w:tc>
          <w:tcPr>
            <w:tcW w:w="4678" w:type="dxa"/>
          </w:tcPr>
          <w:p w:rsidR="00FC7CF5" w:rsidRPr="00976154" w:rsidRDefault="00FC7CF5" w:rsidP="004D155A">
            <w:pPr>
              <w:rPr>
                <w:rFonts w:ascii="Arial" w:hAnsi="Arial" w:cs="Arial"/>
                <w:sz w:val="24"/>
                <w:szCs w:val="24"/>
              </w:rPr>
            </w:pPr>
            <w:r w:rsidRPr="00976154">
              <w:rPr>
                <w:rFonts w:ascii="Arial" w:hAnsi="Arial" w:cs="Arial"/>
                <w:sz w:val="24"/>
                <w:szCs w:val="24"/>
              </w:rPr>
              <w:t>Koło artystyczno-taneczne</w:t>
            </w:r>
          </w:p>
          <w:p w:rsidR="00FC7CF5" w:rsidRPr="00976154" w:rsidRDefault="00FC7CF5" w:rsidP="004D155A">
            <w:pPr>
              <w:rPr>
                <w:rFonts w:ascii="Arial" w:hAnsi="Arial" w:cs="Arial"/>
                <w:sz w:val="24"/>
                <w:szCs w:val="24"/>
              </w:rPr>
            </w:pPr>
          </w:p>
        </w:tc>
      </w:tr>
      <w:tr w:rsidR="00FC7CF5" w:rsidRPr="00976154" w:rsidTr="00720962">
        <w:tc>
          <w:tcPr>
            <w:tcW w:w="817" w:type="dxa"/>
          </w:tcPr>
          <w:p w:rsidR="00FC7CF5" w:rsidRPr="00976154" w:rsidRDefault="00FC7CF5" w:rsidP="00FC7CF5">
            <w:pPr>
              <w:pStyle w:val="Akapitzlist"/>
              <w:numPr>
                <w:ilvl w:val="0"/>
                <w:numId w:val="15"/>
              </w:numPr>
              <w:jc w:val="center"/>
              <w:rPr>
                <w:rFonts w:ascii="Arial" w:hAnsi="Arial" w:cs="Arial"/>
                <w:sz w:val="24"/>
                <w:szCs w:val="24"/>
              </w:rPr>
            </w:pPr>
          </w:p>
        </w:tc>
        <w:tc>
          <w:tcPr>
            <w:tcW w:w="4678" w:type="dxa"/>
          </w:tcPr>
          <w:p w:rsidR="00FC7CF5" w:rsidRPr="00976154" w:rsidRDefault="00FC7CF5" w:rsidP="004D155A">
            <w:pPr>
              <w:rPr>
                <w:rFonts w:ascii="Arial" w:hAnsi="Arial" w:cs="Arial"/>
                <w:sz w:val="24"/>
                <w:szCs w:val="24"/>
              </w:rPr>
            </w:pPr>
            <w:r w:rsidRPr="00976154">
              <w:rPr>
                <w:rFonts w:ascii="Arial" w:hAnsi="Arial" w:cs="Arial"/>
                <w:sz w:val="24"/>
                <w:szCs w:val="24"/>
              </w:rPr>
              <w:t>Koło techniczne</w:t>
            </w:r>
          </w:p>
          <w:p w:rsidR="00FC7CF5" w:rsidRPr="00976154" w:rsidRDefault="00FC7CF5" w:rsidP="004D155A">
            <w:pPr>
              <w:rPr>
                <w:rFonts w:ascii="Arial" w:hAnsi="Arial" w:cs="Arial"/>
                <w:sz w:val="24"/>
                <w:szCs w:val="24"/>
              </w:rPr>
            </w:pPr>
          </w:p>
        </w:tc>
      </w:tr>
      <w:tr w:rsidR="00FC7CF5" w:rsidRPr="00976154" w:rsidTr="00720962">
        <w:tc>
          <w:tcPr>
            <w:tcW w:w="817" w:type="dxa"/>
          </w:tcPr>
          <w:p w:rsidR="00FC7CF5" w:rsidRPr="00976154" w:rsidRDefault="00FC7CF5" w:rsidP="00FC7CF5">
            <w:pPr>
              <w:pStyle w:val="Akapitzlist"/>
              <w:numPr>
                <w:ilvl w:val="0"/>
                <w:numId w:val="15"/>
              </w:numPr>
              <w:jc w:val="center"/>
              <w:rPr>
                <w:rFonts w:ascii="Arial" w:hAnsi="Arial" w:cs="Arial"/>
                <w:sz w:val="24"/>
                <w:szCs w:val="24"/>
              </w:rPr>
            </w:pPr>
          </w:p>
        </w:tc>
        <w:tc>
          <w:tcPr>
            <w:tcW w:w="4678" w:type="dxa"/>
          </w:tcPr>
          <w:p w:rsidR="00FC7CF5" w:rsidRPr="00976154" w:rsidRDefault="00FC7CF5" w:rsidP="004D155A">
            <w:pPr>
              <w:rPr>
                <w:rFonts w:ascii="Arial" w:hAnsi="Arial" w:cs="Arial"/>
                <w:sz w:val="24"/>
                <w:szCs w:val="24"/>
              </w:rPr>
            </w:pPr>
            <w:r w:rsidRPr="00976154">
              <w:rPr>
                <w:rFonts w:ascii="Arial" w:hAnsi="Arial" w:cs="Arial"/>
                <w:sz w:val="24"/>
                <w:szCs w:val="24"/>
              </w:rPr>
              <w:t>Koło komunikacyjne</w:t>
            </w:r>
          </w:p>
          <w:p w:rsidR="00FC7CF5" w:rsidRPr="00976154" w:rsidRDefault="00FC7CF5" w:rsidP="004D155A">
            <w:pPr>
              <w:rPr>
                <w:rFonts w:ascii="Arial" w:hAnsi="Arial" w:cs="Arial"/>
                <w:sz w:val="24"/>
                <w:szCs w:val="24"/>
              </w:rPr>
            </w:pPr>
          </w:p>
        </w:tc>
      </w:tr>
      <w:tr w:rsidR="00FC7CF5" w:rsidRPr="00976154" w:rsidTr="00720962">
        <w:tc>
          <w:tcPr>
            <w:tcW w:w="817" w:type="dxa"/>
          </w:tcPr>
          <w:p w:rsidR="00FC7CF5" w:rsidRPr="00976154" w:rsidRDefault="00FC7CF5" w:rsidP="00FC7CF5">
            <w:pPr>
              <w:pStyle w:val="Akapitzlist"/>
              <w:numPr>
                <w:ilvl w:val="0"/>
                <w:numId w:val="15"/>
              </w:numPr>
              <w:jc w:val="center"/>
              <w:rPr>
                <w:rFonts w:ascii="Arial" w:hAnsi="Arial" w:cs="Arial"/>
                <w:sz w:val="24"/>
                <w:szCs w:val="24"/>
              </w:rPr>
            </w:pPr>
          </w:p>
        </w:tc>
        <w:tc>
          <w:tcPr>
            <w:tcW w:w="4678" w:type="dxa"/>
          </w:tcPr>
          <w:p w:rsidR="00FC7CF5" w:rsidRPr="00976154" w:rsidRDefault="00FC7CF5" w:rsidP="004D155A">
            <w:pPr>
              <w:rPr>
                <w:rFonts w:ascii="Arial" w:hAnsi="Arial" w:cs="Arial"/>
                <w:sz w:val="24"/>
                <w:szCs w:val="24"/>
              </w:rPr>
            </w:pPr>
            <w:r w:rsidRPr="00976154">
              <w:rPr>
                <w:rFonts w:ascii="Arial" w:hAnsi="Arial" w:cs="Arial"/>
                <w:sz w:val="24"/>
                <w:szCs w:val="24"/>
              </w:rPr>
              <w:t>Koło muzyczne</w:t>
            </w:r>
          </w:p>
          <w:p w:rsidR="00FC7CF5" w:rsidRPr="00976154" w:rsidRDefault="00FC7CF5" w:rsidP="004D155A">
            <w:pPr>
              <w:rPr>
                <w:rFonts w:ascii="Arial" w:hAnsi="Arial" w:cs="Arial"/>
                <w:sz w:val="24"/>
                <w:szCs w:val="24"/>
              </w:rPr>
            </w:pPr>
          </w:p>
        </w:tc>
      </w:tr>
      <w:tr w:rsidR="00FC7CF5" w:rsidRPr="00976154" w:rsidTr="00720962">
        <w:tc>
          <w:tcPr>
            <w:tcW w:w="817" w:type="dxa"/>
          </w:tcPr>
          <w:p w:rsidR="00FC7CF5" w:rsidRPr="00976154" w:rsidRDefault="00FC7CF5" w:rsidP="00FC7CF5">
            <w:pPr>
              <w:pStyle w:val="Akapitzlist"/>
              <w:numPr>
                <w:ilvl w:val="0"/>
                <w:numId w:val="15"/>
              </w:numPr>
              <w:jc w:val="center"/>
              <w:rPr>
                <w:rFonts w:ascii="Arial" w:hAnsi="Arial" w:cs="Arial"/>
                <w:sz w:val="24"/>
                <w:szCs w:val="24"/>
              </w:rPr>
            </w:pPr>
          </w:p>
        </w:tc>
        <w:tc>
          <w:tcPr>
            <w:tcW w:w="4678" w:type="dxa"/>
          </w:tcPr>
          <w:p w:rsidR="00FC7CF5" w:rsidRPr="00976154" w:rsidRDefault="00FC7CF5" w:rsidP="004D155A">
            <w:pPr>
              <w:rPr>
                <w:rFonts w:ascii="Arial" w:hAnsi="Arial" w:cs="Arial"/>
                <w:sz w:val="24"/>
                <w:szCs w:val="24"/>
              </w:rPr>
            </w:pPr>
            <w:r w:rsidRPr="00976154">
              <w:rPr>
                <w:rFonts w:ascii="Arial" w:hAnsi="Arial" w:cs="Arial"/>
                <w:sz w:val="24"/>
                <w:szCs w:val="24"/>
              </w:rPr>
              <w:t>Koło rytmiczne</w:t>
            </w:r>
          </w:p>
          <w:p w:rsidR="00FC7CF5" w:rsidRPr="00976154" w:rsidRDefault="00FC7CF5" w:rsidP="004D155A">
            <w:pPr>
              <w:rPr>
                <w:rFonts w:ascii="Arial" w:hAnsi="Arial" w:cs="Arial"/>
                <w:sz w:val="24"/>
                <w:szCs w:val="24"/>
              </w:rPr>
            </w:pPr>
          </w:p>
        </w:tc>
      </w:tr>
      <w:tr w:rsidR="00FC7CF5" w:rsidRPr="00976154" w:rsidTr="00720962">
        <w:tc>
          <w:tcPr>
            <w:tcW w:w="817" w:type="dxa"/>
          </w:tcPr>
          <w:p w:rsidR="00FC7CF5" w:rsidRPr="00976154" w:rsidRDefault="00FC7CF5" w:rsidP="00FC7CF5">
            <w:pPr>
              <w:pStyle w:val="Akapitzlist"/>
              <w:numPr>
                <w:ilvl w:val="0"/>
                <w:numId w:val="15"/>
              </w:numPr>
              <w:jc w:val="center"/>
              <w:rPr>
                <w:rFonts w:ascii="Arial" w:hAnsi="Arial" w:cs="Arial"/>
                <w:sz w:val="24"/>
                <w:szCs w:val="24"/>
              </w:rPr>
            </w:pPr>
          </w:p>
        </w:tc>
        <w:tc>
          <w:tcPr>
            <w:tcW w:w="4678" w:type="dxa"/>
          </w:tcPr>
          <w:p w:rsidR="00FC7CF5" w:rsidRPr="00976154" w:rsidRDefault="00FC7CF5" w:rsidP="004D155A">
            <w:pPr>
              <w:rPr>
                <w:rFonts w:ascii="Arial" w:hAnsi="Arial" w:cs="Arial"/>
                <w:sz w:val="24"/>
                <w:szCs w:val="24"/>
              </w:rPr>
            </w:pPr>
            <w:r w:rsidRPr="00976154">
              <w:rPr>
                <w:rFonts w:ascii="Arial" w:hAnsi="Arial" w:cs="Arial"/>
                <w:sz w:val="24"/>
                <w:szCs w:val="24"/>
              </w:rPr>
              <w:t>Koło języka angielskiego</w:t>
            </w:r>
          </w:p>
          <w:p w:rsidR="00FC7CF5" w:rsidRPr="00976154" w:rsidRDefault="00FC7CF5" w:rsidP="004D155A">
            <w:pPr>
              <w:rPr>
                <w:rFonts w:ascii="Arial" w:hAnsi="Arial" w:cs="Arial"/>
                <w:sz w:val="24"/>
                <w:szCs w:val="24"/>
              </w:rPr>
            </w:pPr>
          </w:p>
        </w:tc>
      </w:tr>
    </w:tbl>
    <w:p w:rsidR="000F436D" w:rsidRDefault="000F436D" w:rsidP="00FC7CF5">
      <w:pPr>
        <w:rPr>
          <w:rFonts w:ascii="Arial" w:hAnsi="Arial" w:cs="Arial"/>
          <w:sz w:val="24"/>
          <w:szCs w:val="24"/>
        </w:rPr>
      </w:pPr>
    </w:p>
    <w:p w:rsidR="00FC7CF5" w:rsidRPr="00976154" w:rsidRDefault="00FC7CF5" w:rsidP="00FC7CF5">
      <w:pPr>
        <w:rPr>
          <w:rFonts w:ascii="Arial" w:hAnsi="Arial" w:cs="Arial"/>
          <w:sz w:val="24"/>
          <w:szCs w:val="24"/>
        </w:rPr>
      </w:pPr>
      <w:r w:rsidRPr="00976154">
        <w:rPr>
          <w:rFonts w:ascii="Arial" w:hAnsi="Arial" w:cs="Arial"/>
          <w:sz w:val="24"/>
          <w:szCs w:val="24"/>
        </w:rPr>
        <w:t>Tab. 2</w:t>
      </w:r>
    </w:p>
    <w:tbl>
      <w:tblPr>
        <w:tblStyle w:val="Tabela-Siatka"/>
        <w:tblW w:w="5495" w:type="dxa"/>
        <w:tblLook w:val="04A0" w:firstRow="1" w:lastRow="0" w:firstColumn="1" w:lastColumn="0" w:noHBand="0" w:noVBand="1"/>
      </w:tblPr>
      <w:tblGrid>
        <w:gridCol w:w="817"/>
        <w:gridCol w:w="4678"/>
      </w:tblGrid>
      <w:tr w:rsidR="00FC7CF5" w:rsidRPr="00976154" w:rsidTr="00720962">
        <w:tc>
          <w:tcPr>
            <w:tcW w:w="5495" w:type="dxa"/>
            <w:gridSpan w:val="2"/>
          </w:tcPr>
          <w:p w:rsidR="00FC7CF5" w:rsidRPr="00976154" w:rsidRDefault="00FC7CF5" w:rsidP="004D155A">
            <w:pPr>
              <w:jc w:val="center"/>
              <w:rPr>
                <w:rFonts w:ascii="Arial" w:hAnsi="Arial" w:cs="Arial"/>
                <w:b/>
                <w:sz w:val="24"/>
                <w:szCs w:val="24"/>
              </w:rPr>
            </w:pPr>
          </w:p>
          <w:p w:rsidR="00FC7CF5" w:rsidRPr="00976154" w:rsidRDefault="00FC7CF5" w:rsidP="004D155A">
            <w:pPr>
              <w:jc w:val="center"/>
              <w:rPr>
                <w:rFonts w:ascii="Arial" w:hAnsi="Arial" w:cs="Arial"/>
                <w:b/>
                <w:sz w:val="24"/>
                <w:szCs w:val="24"/>
              </w:rPr>
            </w:pPr>
            <w:r w:rsidRPr="00976154">
              <w:rPr>
                <w:rFonts w:ascii="Arial" w:hAnsi="Arial" w:cs="Arial"/>
                <w:b/>
                <w:sz w:val="24"/>
                <w:szCs w:val="24"/>
              </w:rPr>
              <w:t>Zajęcia pozalekcyjne dla uczniów klas IV- VI szkoły podstawowej</w:t>
            </w:r>
          </w:p>
          <w:p w:rsidR="00FC7CF5" w:rsidRPr="00976154" w:rsidRDefault="00FC7CF5" w:rsidP="004D155A">
            <w:pPr>
              <w:jc w:val="center"/>
              <w:rPr>
                <w:rFonts w:ascii="Arial" w:hAnsi="Arial" w:cs="Arial"/>
                <w:sz w:val="24"/>
                <w:szCs w:val="24"/>
              </w:rPr>
            </w:pPr>
          </w:p>
        </w:tc>
      </w:tr>
      <w:tr w:rsidR="00FC7CF5" w:rsidRPr="00976154" w:rsidTr="00720962">
        <w:tc>
          <w:tcPr>
            <w:tcW w:w="817" w:type="dxa"/>
          </w:tcPr>
          <w:p w:rsidR="00FC7CF5" w:rsidRPr="00976154" w:rsidRDefault="00FC7CF5" w:rsidP="004D155A">
            <w:pPr>
              <w:jc w:val="center"/>
              <w:rPr>
                <w:rFonts w:ascii="Arial" w:hAnsi="Arial" w:cs="Arial"/>
                <w:b/>
                <w:sz w:val="24"/>
                <w:szCs w:val="24"/>
              </w:rPr>
            </w:pPr>
            <w:r w:rsidRPr="00976154">
              <w:rPr>
                <w:rFonts w:ascii="Arial" w:hAnsi="Arial" w:cs="Arial"/>
                <w:b/>
                <w:sz w:val="24"/>
                <w:szCs w:val="24"/>
              </w:rPr>
              <w:t>L.p.</w:t>
            </w:r>
          </w:p>
        </w:tc>
        <w:tc>
          <w:tcPr>
            <w:tcW w:w="4678" w:type="dxa"/>
          </w:tcPr>
          <w:p w:rsidR="00FC7CF5" w:rsidRPr="00976154" w:rsidRDefault="00FC7CF5" w:rsidP="000F436D">
            <w:pPr>
              <w:jc w:val="center"/>
              <w:rPr>
                <w:rFonts w:ascii="Arial" w:hAnsi="Arial" w:cs="Arial"/>
                <w:b/>
                <w:sz w:val="24"/>
                <w:szCs w:val="24"/>
              </w:rPr>
            </w:pPr>
            <w:r w:rsidRPr="00976154">
              <w:rPr>
                <w:rFonts w:ascii="Arial" w:hAnsi="Arial" w:cs="Arial"/>
                <w:b/>
                <w:sz w:val="24"/>
                <w:szCs w:val="24"/>
              </w:rPr>
              <w:t>Rodzaj zajęć</w:t>
            </w:r>
          </w:p>
        </w:tc>
      </w:tr>
      <w:tr w:rsidR="00FC7CF5" w:rsidRPr="00976154" w:rsidTr="00720962">
        <w:tc>
          <w:tcPr>
            <w:tcW w:w="817" w:type="dxa"/>
          </w:tcPr>
          <w:p w:rsidR="00FC7CF5" w:rsidRPr="00976154" w:rsidRDefault="00FC7CF5" w:rsidP="00FC7CF5">
            <w:pPr>
              <w:pStyle w:val="Akapitzlist"/>
              <w:numPr>
                <w:ilvl w:val="0"/>
                <w:numId w:val="16"/>
              </w:numPr>
              <w:jc w:val="center"/>
              <w:rPr>
                <w:rFonts w:ascii="Arial" w:hAnsi="Arial" w:cs="Arial"/>
                <w:sz w:val="24"/>
                <w:szCs w:val="24"/>
              </w:rPr>
            </w:pPr>
          </w:p>
        </w:tc>
        <w:tc>
          <w:tcPr>
            <w:tcW w:w="4678" w:type="dxa"/>
          </w:tcPr>
          <w:p w:rsidR="00FC7CF5" w:rsidRPr="00976154" w:rsidRDefault="00FC7CF5" w:rsidP="004D155A">
            <w:pPr>
              <w:rPr>
                <w:rFonts w:ascii="Arial" w:hAnsi="Arial" w:cs="Arial"/>
                <w:sz w:val="24"/>
                <w:szCs w:val="24"/>
              </w:rPr>
            </w:pPr>
            <w:r w:rsidRPr="00976154">
              <w:rPr>
                <w:rFonts w:ascii="Arial" w:hAnsi="Arial" w:cs="Arial"/>
                <w:sz w:val="24"/>
                <w:szCs w:val="24"/>
              </w:rPr>
              <w:t>Zajęcia sportowe</w:t>
            </w:r>
          </w:p>
          <w:p w:rsidR="00FC7CF5" w:rsidRPr="00976154" w:rsidRDefault="00FC7CF5" w:rsidP="004D155A">
            <w:pPr>
              <w:rPr>
                <w:rFonts w:ascii="Arial" w:hAnsi="Arial" w:cs="Arial"/>
                <w:sz w:val="24"/>
                <w:szCs w:val="24"/>
              </w:rPr>
            </w:pPr>
          </w:p>
        </w:tc>
      </w:tr>
      <w:tr w:rsidR="00FC7CF5" w:rsidRPr="00976154" w:rsidTr="00720962">
        <w:tc>
          <w:tcPr>
            <w:tcW w:w="817" w:type="dxa"/>
          </w:tcPr>
          <w:p w:rsidR="00FC7CF5" w:rsidRPr="00976154" w:rsidRDefault="00FC7CF5" w:rsidP="00FC7CF5">
            <w:pPr>
              <w:pStyle w:val="Akapitzlist"/>
              <w:numPr>
                <w:ilvl w:val="0"/>
                <w:numId w:val="16"/>
              </w:numPr>
              <w:jc w:val="center"/>
              <w:rPr>
                <w:rFonts w:ascii="Arial" w:hAnsi="Arial" w:cs="Arial"/>
                <w:sz w:val="24"/>
                <w:szCs w:val="24"/>
              </w:rPr>
            </w:pPr>
          </w:p>
        </w:tc>
        <w:tc>
          <w:tcPr>
            <w:tcW w:w="4678" w:type="dxa"/>
          </w:tcPr>
          <w:p w:rsidR="00FC7CF5" w:rsidRPr="00976154" w:rsidRDefault="00FC7CF5" w:rsidP="004D155A">
            <w:pPr>
              <w:rPr>
                <w:rFonts w:ascii="Arial" w:hAnsi="Arial" w:cs="Arial"/>
                <w:sz w:val="24"/>
                <w:szCs w:val="24"/>
              </w:rPr>
            </w:pPr>
            <w:r w:rsidRPr="00976154">
              <w:rPr>
                <w:rFonts w:ascii="Arial" w:hAnsi="Arial" w:cs="Arial"/>
                <w:sz w:val="24"/>
                <w:szCs w:val="24"/>
              </w:rPr>
              <w:t>Koło matematyczne</w:t>
            </w:r>
          </w:p>
          <w:p w:rsidR="00FC7CF5" w:rsidRPr="00976154" w:rsidRDefault="00FC7CF5" w:rsidP="004D155A">
            <w:pPr>
              <w:rPr>
                <w:rFonts w:ascii="Arial" w:hAnsi="Arial" w:cs="Arial"/>
                <w:sz w:val="24"/>
                <w:szCs w:val="24"/>
              </w:rPr>
            </w:pPr>
          </w:p>
        </w:tc>
      </w:tr>
      <w:tr w:rsidR="00FC7CF5" w:rsidRPr="00976154" w:rsidTr="00720962">
        <w:tc>
          <w:tcPr>
            <w:tcW w:w="817" w:type="dxa"/>
          </w:tcPr>
          <w:p w:rsidR="00FC7CF5" w:rsidRPr="00976154" w:rsidRDefault="00FC7CF5" w:rsidP="00FC7CF5">
            <w:pPr>
              <w:pStyle w:val="Akapitzlist"/>
              <w:numPr>
                <w:ilvl w:val="0"/>
                <w:numId w:val="16"/>
              </w:numPr>
              <w:jc w:val="center"/>
              <w:rPr>
                <w:rFonts w:ascii="Arial" w:hAnsi="Arial" w:cs="Arial"/>
                <w:sz w:val="24"/>
                <w:szCs w:val="24"/>
              </w:rPr>
            </w:pPr>
          </w:p>
        </w:tc>
        <w:tc>
          <w:tcPr>
            <w:tcW w:w="4678" w:type="dxa"/>
          </w:tcPr>
          <w:p w:rsidR="00FC7CF5" w:rsidRPr="00976154" w:rsidRDefault="00FC7CF5" w:rsidP="004D155A">
            <w:pPr>
              <w:rPr>
                <w:rFonts w:ascii="Arial" w:hAnsi="Arial" w:cs="Arial"/>
                <w:sz w:val="24"/>
                <w:szCs w:val="24"/>
              </w:rPr>
            </w:pPr>
            <w:r w:rsidRPr="00976154">
              <w:rPr>
                <w:rFonts w:ascii="Arial" w:hAnsi="Arial" w:cs="Arial"/>
                <w:sz w:val="24"/>
                <w:szCs w:val="24"/>
              </w:rPr>
              <w:t>Koło plastyczne</w:t>
            </w:r>
          </w:p>
          <w:p w:rsidR="00FC7CF5" w:rsidRPr="00976154" w:rsidRDefault="00FC7CF5" w:rsidP="004D155A">
            <w:pPr>
              <w:rPr>
                <w:rFonts w:ascii="Arial" w:hAnsi="Arial" w:cs="Arial"/>
                <w:sz w:val="24"/>
                <w:szCs w:val="24"/>
              </w:rPr>
            </w:pPr>
          </w:p>
        </w:tc>
      </w:tr>
      <w:tr w:rsidR="00FC7CF5" w:rsidRPr="00976154" w:rsidTr="00720962">
        <w:tc>
          <w:tcPr>
            <w:tcW w:w="817" w:type="dxa"/>
          </w:tcPr>
          <w:p w:rsidR="00FC7CF5" w:rsidRPr="00976154" w:rsidRDefault="00FC7CF5" w:rsidP="00FC7CF5">
            <w:pPr>
              <w:pStyle w:val="Akapitzlist"/>
              <w:numPr>
                <w:ilvl w:val="0"/>
                <w:numId w:val="16"/>
              </w:numPr>
              <w:jc w:val="center"/>
              <w:rPr>
                <w:rFonts w:ascii="Arial" w:hAnsi="Arial" w:cs="Arial"/>
                <w:sz w:val="24"/>
                <w:szCs w:val="24"/>
              </w:rPr>
            </w:pPr>
          </w:p>
        </w:tc>
        <w:tc>
          <w:tcPr>
            <w:tcW w:w="4678" w:type="dxa"/>
          </w:tcPr>
          <w:p w:rsidR="00FC7CF5" w:rsidRPr="00976154" w:rsidRDefault="00FC7CF5" w:rsidP="004D155A">
            <w:pPr>
              <w:rPr>
                <w:rFonts w:ascii="Arial" w:hAnsi="Arial" w:cs="Arial"/>
                <w:sz w:val="24"/>
                <w:szCs w:val="24"/>
              </w:rPr>
            </w:pPr>
            <w:r w:rsidRPr="00976154">
              <w:rPr>
                <w:rFonts w:ascii="Arial" w:hAnsi="Arial" w:cs="Arial"/>
                <w:sz w:val="24"/>
                <w:szCs w:val="24"/>
              </w:rPr>
              <w:t>Koło taneczne</w:t>
            </w:r>
          </w:p>
          <w:p w:rsidR="00FC7CF5" w:rsidRPr="00976154" w:rsidRDefault="00FC7CF5" w:rsidP="004D155A">
            <w:pPr>
              <w:rPr>
                <w:rFonts w:ascii="Arial" w:hAnsi="Arial" w:cs="Arial"/>
                <w:sz w:val="24"/>
                <w:szCs w:val="24"/>
              </w:rPr>
            </w:pPr>
          </w:p>
        </w:tc>
      </w:tr>
      <w:tr w:rsidR="00FC7CF5" w:rsidRPr="00976154" w:rsidTr="00720962">
        <w:tc>
          <w:tcPr>
            <w:tcW w:w="817" w:type="dxa"/>
          </w:tcPr>
          <w:p w:rsidR="00FC7CF5" w:rsidRPr="00976154" w:rsidRDefault="00FC7CF5" w:rsidP="00FC7CF5">
            <w:pPr>
              <w:pStyle w:val="Akapitzlist"/>
              <w:numPr>
                <w:ilvl w:val="0"/>
                <w:numId w:val="16"/>
              </w:numPr>
              <w:jc w:val="center"/>
              <w:rPr>
                <w:rFonts w:ascii="Arial" w:hAnsi="Arial" w:cs="Arial"/>
                <w:sz w:val="24"/>
                <w:szCs w:val="24"/>
              </w:rPr>
            </w:pPr>
          </w:p>
        </w:tc>
        <w:tc>
          <w:tcPr>
            <w:tcW w:w="4678" w:type="dxa"/>
          </w:tcPr>
          <w:p w:rsidR="00FC7CF5" w:rsidRPr="00976154" w:rsidRDefault="00FC7CF5" w:rsidP="004D155A">
            <w:pPr>
              <w:rPr>
                <w:rFonts w:ascii="Arial" w:hAnsi="Arial" w:cs="Arial"/>
                <w:sz w:val="24"/>
                <w:szCs w:val="24"/>
              </w:rPr>
            </w:pPr>
            <w:r w:rsidRPr="00976154">
              <w:rPr>
                <w:rFonts w:ascii="Arial" w:hAnsi="Arial" w:cs="Arial"/>
                <w:sz w:val="24"/>
                <w:szCs w:val="24"/>
              </w:rPr>
              <w:t>Koło techniczne</w:t>
            </w:r>
          </w:p>
          <w:p w:rsidR="00FC7CF5" w:rsidRPr="00976154" w:rsidRDefault="00FC7CF5" w:rsidP="004D155A">
            <w:pPr>
              <w:rPr>
                <w:rFonts w:ascii="Arial" w:hAnsi="Arial" w:cs="Arial"/>
                <w:sz w:val="24"/>
                <w:szCs w:val="24"/>
              </w:rPr>
            </w:pPr>
          </w:p>
        </w:tc>
      </w:tr>
      <w:tr w:rsidR="00FC7CF5" w:rsidRPr="00976154" w:rsidTr="00720962">
        <w:tc>
          <w:tcPr>
            <w:tcW w:w="817" w:type="dxa"/>
          </w:tcPr>
          <w:p w:rsidR="00FC7CF5" w:rsidRPr="00976154" w:rsidRDefault="00FC7CF5" w:rsidP="00FC7CF5">
            <w:pPr>
              <w:pStyle w:val="Akapitzlist"/>
              <w:numPr>
                <w:ilvl w:val="0"/>
                <w:numId w:val="16"/>
              </w:numPr>
              <w:jc w:val="center"/>
              <w:rPr>
                <w:rFonts w:ascii="Arial" w:hAnsi="Arial" w:cs="Arial"/>
                <w:sz w:val="24"/>
                <w:szCs w:val="24"/>
              </w:rPr>
            </w:pPr>
          </w:p>
        </w:tc>
        <w:tc>
          <w:tcPr>
            <w:tcW w:w="4678" w:type="dxa"/>
          </w:tcPr>
          <w:p w:rsidR="00FC7CF5" w:rsidRPr="00976154" w:rsidRDefault="00FC7CF5" w:rsidP="004D155A">
            <w:pPr>
              <w:rPr>
                <w:rFonts w:ascii="Arial" w:hAnsi="Arial" w:cs="Arial"/>
                <w:sz w:val="24"/>
                <w:szCs w:val="24"/>
              </w:rPr>
            </w:pPr>
            <w:r w:rsidRPr="00976154">
              <w:rPr>
                <w:rFonts w:ascii="Arial" w:hAnsi="Arial" w:cs="Arial"/>
                <w:sz w:val="24"/>
                <w:szCs w:val="24"/>
              </w:rPr>
              <w:t>Koło komunikacyjne</w:t>
            </w:r>
          </w:p>
          <w:p w:rsidR="00720962" w:rsidRPr="00976154" w:rsidRDefault="00720962" w:rsidP="004D155A">
            <w:pPr>
              <w:rPr>
                <w:rFonts w:ascii="Arial" w:hAnsi="Arial" w:cs="Arial"/>
                <w:sz w:val="24"/>
                <w:szCs w:val="24"/>
              </w:rPr>
            </w:pPr>
          </w:p>
        </w:tc>
      </w:tr>
      <w:tr w:rsidR="00FC7CF5" w:rsidRPr="00976154" w:rsidTr="00720962">
        <w:tc>
          <w:tcPr>
            <w:tcW w:w="817" w:type="dxa"/>
          </w:tcPr>
          <w:p w:rsidR="00FC7CF5" w:rsidRPr="00976154" w:rsidRDefault="00FC7CF5" w:rsidP="00FC7CF5">
            <w:pPr>
              <w:pStyle w:val="Akapitzlist"/>
              <w:numPr>
                <w:ilvl w:val="0"/>
                <w:numId w:val="16"/>
              </w:numPr>
              <w:jc w:val="center"/>
              <w:rPr>
                <w:rFonts w:ascii="Arial" w:hAnsi="Arial" w:cs="Arial"/>
                <w:sz w:val="24"/>
                <w:szCs w:val="24"/>
              </w:rPr>
            </w:pPr>
          </w:p>
        </w:tc>
        <w:tc>
          <w:tcPr>
            <w:tcW w:w="4678" w:type="dxa"/>
          </w:tcPr>
          <w:p w:rsidR="00FC7CF5" w:rsidRPr="00976154" w:rsidRDefault="00FC7CF5" w:rsidP="004D155A">
            <w:pPr>
              <w:rPr>
                <w:rFonts w:ascii="Arial" w:hAnsi="Arial" w:cs="Arial"/>
                <w:sz w:val="24"/>
                <w:szCs w:val="24"/>
              </w:rPr>
            </w:pPr>
            <w:r w:rsidRPr="00976154">
              <w:rPr>
                <w:rFonts w:ascii="Arial" w:hAnsi="Arial" w:cs="Arial"/>
                <w:sz w:val="24"/>
                <w:szCs w:val="24"/>
              </w:rPr>
              <w:t>Koło muzyczne</w:t>
            </w:r>
          </w:p>
          <w:p w:rsidR="00FC7CF5" w:rsidRPr="00976154" w:rsidRDefault="00FC7CF5" w:rsidP="004D155A">
            <w:pPr>
              <w:rPr>
                <w:rFonts w:ascii="Arial" w:hAnsi="Arial" w:cs="Arial"/>
                <w:sz w:val="24"/>
                <w:szCs w:val="24"/>
              </w:rPr>
            </w:pPr>
          </w:p>
        </w:tc>
      </w:tr>
      <w:tr w:rsidR="00FC7CF5" w:rsidRPr="00976154" w:rsidTr="00720962">
        <w:tc>
          <w:tcPr>
            <w:tcW w:w="817" w:type="dxa"/>
          </w:tcPr>
          <w:p w:rsidR="00FC7CF5" w:rsidRPr="00976154" w:rsidRDefault="00FC7CF5" w:rsidP="00FC7CF5">
            <w:pPr>
              <w:pStyle w:val="Akapitzlist"/>
              <w:numPr>
                <w:ilvl w:val="0"/>
                <w:numId w:val="16"/>
              </w:numPr>
              <w:jc w:val="center"/>
              <w:rPr>
                <w:rFonts w:ascii="Arial" w:hAnsi="Arial" w:cs="Arial"/>
                <w:sz w:val="24"/>
                <w:szCs w:val="24"/>
              </w:rPr>
            </w:pPr>
          </w:p>
        </w:tc>
        <w:tc>
          <w:tcPr>
            <w:tcW w:w="4678" w:type="dxa"/>
          </w:tcPr>
          <w:p w:rsidR="00FC7CF5" w:rsidRPr="00976154" w:rsidRDefault="00FC7CF5" w:rsidP="004D155A">
            <w:pPr>
              <w:rPr>
                <w:rFonts w:ascii="Arial" w:hAnsi="Arial" w:cs="Arial"/>
                <w:sz w:val="24"/>
                <w:szCs w:val="24"/>
              </w:rPr>
            </w:pPr>
            <w:r w:rsidRPr="00976154">
              <w:rPr>
                <w:rFonts w:ascii="Arial" w:hAnsi="Arial" w:cs="Arial"/>
                <w:sz w:val="24"/>
                <w:szCs w:val="24"/>
              </w:rPr>
              <w:t>Koło przyrodnicze</w:t>
            </w:r>
          </w:p>
          <w:p w:rsidR="00FC7CF5" w:rsidRPr="00976154" w:rsidRDefault="00FC7CF5" w:rsidP="004D155A">
            <w:pPr>
              <w:rPr>
                <w:rFonts w:ascii="Arial" w:hAnsi="Arial" w:cs="Arial"/>
                <w:sz w:val="24"/>
                <w:szCs w:val="24"/>
              </w:rPr>
            </w:pPr>
          </w:p>
        </w:tc>
      </w:tr>
      <w:tr w:rsidR="00FC7CF5" w:rsidRPr="00976154" w:rsidTr="00720962">
        <w:tc>
          <w:tcPr>
            <w:tcW w:w="817" w:type="dxa"/>
          </w:tcPr>
          <w:p w:rsidR="00FC7CF5" w:rsidRPr="00976154" w:rsidRDefault="00FC7CF5" w:rsidP="00FC7CF5">
            <w:pPr>
              <w:pStyle w:val="Akapitzlist"/>
              <w:numPr>
                <w:ilvl w:val="0"/>
                <w:numId w:val="16"/>
              </w:numPr>
              <w:jc w:val="center"/>
              <w:rPr>
                <w:rFonts w:ascii="Arial" w:hAnsi="Arial" w:cs="Arial"/>
                <w:sz w:val="24"/>
                <w:szCs w:val="24"/>
              </w:rPr>
            </w:pPr>
          </w:p>
        </w:tc>
        <w:tc>
          <w:tcPr>
            <w:tcW w:w="4678" w:type="dxa"/>
          </w:tcPr>
          <w:p w:rsidR="00FC7CF5" w:rsidRPr="00976154" w:rsidRDefault="00FC7CF5" w:rsidP="004D155A">
            <w:pPr>
              <w:rPr>
                <w:rFonts w:ascii="Arial" w:hAnsi="Arial" w:cs="Arial"/>
                <w:sz w:val="24"/>
                <w:szCs w:val="24"/>
              </w:rPr>
            </w:pPr>
            <w:r w:rsidRPr="00976154">
              <w:rPr>
                <w:rFonts w:ascii="Arial" w:hAnsi="Arial" w:cs="Arial"/>
                <w:sz w:val="24"/>
                <w:szCs w:val="24"/>
              </w:rPr>
              <w:t>Koło języka angielskiego</w:t>
            </w:r>
          </w:p>
          <w:p w:rsidR="00FC7CF5" w:rsidRPr="00976154" w:rsidRDefault="00FC7CF5" w:rsidP="004D155A">
            <w:pPr>
              <w:rPr>
                <w:rFonts w:ascii="Arial" w:hAnsi="Arial" w:cs="Arial"/>
                <w:sz w:val="24"/>
                <w:szCs w:val="24"/>
              </w:rPr>
            </w:pPr>
          </w:p>
        </w:tc>
      </w:tr>
      <w:tr w:rsidR="00FC7CF5" w:rsidRPr="00976154" w:rsidTr="00720962">
        <w:tc>
          <w:tcPr>
            <w:tcW w:w="817" w:type="dxa"/>
          </w:tcPr>
          <w:p w:rsidR="00FC7CF5" w:rsidRPr="00976154" w:rsidRDefault="00FC7CF5" w:rsidP="00FC7CF5">
            <w:pPr>
              <w:pStyle w:val="Akapitzlist"/>
              <w:numPr>
                <w:ilvl w:val="0"/>
                <w:numId w:val="16"/>
              </w:numPr>
              <w:jc w:val="center"/>
              <w:rPr>
                <w:rFonts w:ascii="Arial" w:hAnsi="Arial" w:cs="Arial"/>
                <w:sz w:val="24"/>
                <w:szCs w:val="24"/>
              </w:rPr>
            </w:pPr>
          </w:p>
        </w:tc>
        <w:tc>
          <w:tcPr>
            <w:tcW w:w="4678" w:type="dxa"/>
          </w:tcPr>
          <w:p w:rsidR="00FC7CF5" w:rsidRPr="00976154" w:rsidRDefault="00FC7CF5" w:rsidP="004D155A">
            <w:pPr>
              <w:rPr>
                <w:rFonts w:ascii="Arial" w:hAnsi="Arial" w:cs="Arial"/>
                <w:sz w:val="24"/>
                <w:szCs w:val="24"/>
              </w:rPr>
            </w:pPr>
            <w:r w:rsidRPr="00976154">
              <w:rPr>
                <w:rFonts w:ascii="Arial" w:hAnsi="Arial" w:cs="Arial"/>
                <w:sz w:val="24"/>
                <w:szCs w:val="24"/>
              </w:rPr>
              <w:t>Pierwsza pomoc przedmedyczna</w:t>
            </w:r>
          </w:p>
          <w:p w:rsidR="00FC7CF5" w:rsidRPr="00976154" w:rsidRDefault="00FC7CF5" w:rsidP="004D155A">
            <w:pPr>
              <w:rPr>
                <w:rFonts w:ascii="Arial" w:hAnsi="Arial" w:cs="Arial"/>
                <w:sz w:val="24"/>
                <w:szCs w:val="24"/>
              </w:rPr>
            </w:pPr>
          </w:p>
        </w:tc>
      </w:tr>
      <w:tr w:rsidR="00FC7CF5" w:rsidRPr="00976154" w:rsidTr="00720962">
        <w:tc>
          <w:tcPr>
            <w:tcW w:w="817" w:type="dxa"/>
          </w:tcPr>
          <w:p w:rsidR="00FC7CF5" w:rsidRPr="00976154" w:rsidRDefault="00FC7CF5" w:rsidP="00FC7CF5">
            <w:pPr>
              <w:pStyle w:val="Akapitzlist"/>
              <w:numPr>
                <w:ilvl w:val="0"/>
                <w:numId w:val="16"/>
              </w:numPr>
              <w:jc w:val="center"/>
              <w:rPr>
                <w:rFonts w:ascii="Arial" w:hAnsi="Arial" w:cs="Arial"/>
                <w:sz w:val="24"/>
                <w:szCs w:val="24"/>
              </w:rPr>
            </w:pPr>
          </w:p>
        </w:tc>
        <w:tc>
          <w:tcPr>
            <w:tcW w:w="4678" w:type="dxa"/>
          </w:tcPr>
          <w:p w:rsidR="00FC7CF5" w:rsidRPr="00976154" w:rsidRDefault="00FC7CF5" w:rsidP="004D155A">
            <w:pPr>
              <w:rPr>
                <w:rFonts w:ascii="Arial" w:hAnsi="Arial" w:cs="Arial"/>
                <w:sz w:val="24"/>
                <w:szCs w:val="24"/>
              </w:rPr>
            </w:pPr>
            <w:r w:rsidRPr="00976154">
              <w:rPr>
                <w:rFonts w:ascii="Arial" w:hAnsi="Arial" w:cs="Arial"/>
                <w:sz w:val="24"/>
                <w:szCs w:val="24"/>
              </w:rPr>
              <w:t>Koło informatyczne</w:t>
            </w:r>
          </w:p>
          <w:p w:rsidR="00FC7CF5" w:rsidRPr="00976154" w:rsidRDefault="00FC7CF5" w:rsidP="004D155A">
            <w:pPr>
              <w:rPr>
                <w:rFonts w:ascii="Arial" w:hAnsi="Arial" w:cs="Arial"/>
                <w:sz w:val="24"/>
                <w:szCs w:val="24"/>
              </w:rPr>
            </w:pPr>
          </w:p>
        </w:tc>
      </w:tr>
      <w:tr w:rsidR="00FC7CF5" w:rsidRPr="00976154" w:rsidTr="00720962">
        <w:tc>
          <w:tcPr>
            <w:tcW w:w="817" w:type="dxa"/>
          </w:tcPr>
          <w:p w:rsidR="00FC7CF5" w:rsidRPr="00976154" w:rsidRDefault="00FC7CF5" w:rsidP="00FC7CF5">
            <w:pPr>
              <w:pStyle w:val="Akapitzlist"/>
              <w:numPr>
                <w:ilvl w:val="0"/>
                <w:numId w:val="16"/>
              </w:numPr>
              <w:jc w:val="center"/>
              <w:rPr>
                <w:rFonts w:ascii="Arial" w:hAnsi="Arial" w:cs="Arial"/>
                <w:sz w:val="24"/>
                <w:szCs w:val="24"/>
              </w:rPr>
            </w:pPr>
          </w:p>
        </w:tc>
        <w:tc>
          <w:tcPr>
            <w:tcW w:w="4678" w:type="dxa"/>
          </w:tcPr>
          <w:p w:rsidR="00FC7CF5" w:rsidRPr="00976154" w:rsidRDefault="00FC7CF5" w:rsidP="004D155A">
            <w:pPr>
              <w:rPr>
                <w:rFonts w:ascii="Arial" w:hAnsi="Arial" w:cs="Arial"/>
                <w:sz w:val="24"/>
                <w:szCs w:val="24"/>
              </w:rPr>
            </w:pPr>
            <w:r w:rsidRPr="00976154">
              <w:rPr>
                <w:rFonts w:ascii="Arial" w:hAnsi="Arial" w:cs="Arial"/>
                <w:sz w:val="24"/>
                <w:szCs w:val="24"/>
              </w:rPr>
              <w:t>Koło techniczne</w:t>
            </w:r>
          </w:p>
          <w:p w:rsidR="00FC7CF5" w:rsidRPr="00976154" w:rsidRDefault="00FC7CF5" w:rsidP="004D155A">
            <w:pPr>
              <w:rPr>
                <w:rFonts w:ascii="Arial" w:hAnsi="Arial" w:cs="Arial"/>
                <w:sz w:val="24"/>
                <w:szCs w:val="24"/>
              </w:rPr>
            </w:pPr>
          </w:p>
        </w:tc>
      </w:tr>
    </w:tbl>
    <w:p w:rsidR="006011A3" w:rsidRDefault="006011A3" w:rsidP="00FC7CF5">
      <w:pPr>
        <w:rPr>
          <w:rFonts w:ascii="Arial" w:hAnsi="Arial" w:cs="Arial"/>
          <w:sz w:val="24"/>
          <w:szCs w:val="24"/>
        </w:rPr>
      </w:pPr>
    </w:p>
    <w:p w:rsidR="00FC7CF5" w:rsidRPr="00976154" w:rsidRDefault="00FC7CF5" w:rsidP="00FC7CF5">
      <w:pPr>
        <w:rPr>
          <w:rFonts w:ascii="Arial" w:hAnsi="Arial" w:cs="Arial"/>
          <w:sz w:val="24"/>
          <w:szCs w:val="24"/>
        </w:rPr>
      </w:pPr>
      <w:r w:rsidRPr="00976154">
        <w:rPr>
          <w:rFonts w:ascii="Arial" w:hAnsi="Arial" w:cs="Arial"/>
          <w:sz w:val="24"/>
          <w:szCs w:val="24"/>
        </w:rPr>
        <w:t>Tab.3</w:t>
      </w:r>
    </w:p>
    <w:tbl>
      <w:tblPr>
        <w:tblStyle w:val="Tabela-Siatka"/>
        <w:tblW w:w="0" w:type="auto"/>
        <w:tblLook w:val="04A0" w:firstRow="1" w:lastRow="0" w:firstColumn="1" w:lastColumn="0" w:noHBand="0" w:noVBand="1"/>
      </w:tblPr>
      <w:tblGrid>
        <w:gridCol w:w="817"/>
        <w:gridCol w:w="4678"/>
      </w:tblGrid>
      <w:tr w:rsidR="00FC7CF5" w:rsidRPr="00976154" w:rsidTr="00720962">
        <w:tc>
          <w:tcPr>
            <w:tcW w:w="5495" w:type="dxa"/>
            <w:gridSpan w:val="2"/>
          </w:tcPr>
          <w:p w:rsidR="00FC7CF5" w:rsidRPr="00976154" w:rsidRDefault="00FC7CF5" w:rsidP="004D155A">
            <w:pPr>
              <w:jc w:val="center"/>
              <w:rPr>
                <w:rFonts w:ascii="Arial" w:hAnsi="Arial" w:cs="Arial"/>
                <w:b/>
                <w:sz w:val="24"/>
                <w:szCs w:val="24"/>
              </w:rPr>
            </w:pPr>
          </w:p>
          <w:p w:rsidR="00FC7CF5" w:rsidRPr="00976154" w:rsidRDefault="00FC7CF5" w:rsidP="004D155A">
            <w:pPr>
              <w:jc w:val="center"/>
              <w:rPr>
                <w:rFonts w:ascii="Arial" w:hAnsi="Arial" w:cs="Arial"/>
                <w:b/>
                <w:sz w:val="24"/>
                <w:szCs w:val="24"/>
              </w:rPr>
            </w:pPr>
            <w:r w:rsidRPr="00976154">
              <w:rPr>
                <w:rFonts w:ascii="Arial" w:hAnsi="Arial" w:cs="Arial"/>
                <w:b/>
                <w:sz w:val="24"/>
                <w:szCs w:val="24"/>
              </w:rPr>
              <w:t>Zajęcia pozalekcyjne dla uczniów klas I - III gimnazjum</w:t>
            </w:r>
          </w:p>
          <w:p w:rsidR="00FC7CF5" w:rsidRPr="00976154" w:rsidRDefault="00FC7CF5" w:rsidP="004D155A">
            <w:pPr>
              <w:jc w:val="center"/>
              <w:rPr>
                <w:rFonts w:ascii="Arial" w:hAnsi="Arial" w:cs="Arial"/>
                <w:sz w:val="24"/>
                <w:szCs w:val="24"/>
              </w:rPr>
            </w:pPr>
          </w:p>
        </w:tc>
      </w:tr>
      <w:tr w:rsidR="00FC7CF5" w:rsidRPr="00976154" w:rsidTr="00720962">
        <w:tc>
          <w:tcPr>
            <w:tcW w:w="817" w:type="dxa"/>
          </w:tcPr>
          <w:p w:rsidR="00FC7CF5" w:rsidRPr="00976154" w:rsidRDefault="00FC7CF5" w:rsidP="004D155A">
            <w:pPr>
              <w:jc w:val="center"/>
              <w:rPr>
                <w:rFonts w:ascii="Arial" w:hAnsi="Arial" w:cs="Arial"/>
                <w:b/>
                <w:sz w:val="24"/>
                <w:szCs w:val="24"/>
              </w:rPr>
            </w:pPr>
            <w:r w:rsidRPr="00976154">
              <w:rPr>
                <w:rFonts w:ascii="Arial" w:hAnsi="Arial" w:cs="Arial"/>
                <w:b/>
                <w:sz w:val="24"/>
                <w:szCs w:val="24"/>
              </w:rPr>
              <w:t>L.p.</w:t>
            </w:r>
          </w:p>
        </w:tc>
        <w:tc>
          <w:tcPr>
            <w:tcW w:w="4678" w:type="dxa"/>
          </w:tcPr>
          <w:p w:rsidR="00FC7CF5" w:rsidRPr="00976154" w:rsidRDefault="00FC7CF5" w:rsidP="004D155A">
            <w:pPr>
              <w:jc w:val="center"/>
              <w:rPr>
                <w:rFonts w:ascii="Arial" w:hAnsi="Arial" w:cs="Arial"/>
                <w:b/>
                <w:sz w:val="24"/>
                <w:szCs w:val="24"/>
              </w:rPr>
            </w:pPr>
            <w:r w:rsidRPr="00976154">
              <w:rPr>
                <w:rFonts w:ascii="Arial" w:hAnsi="Arial" w:cs="Arial"/>
                <w:b/>
                <w:sz w:val="24"/>
                <w:szCs w:val="24"/>
              </w:rPr>
              <w:t>Rodzaj zajęć</w:t>
            </w:r>
          </w:p>
          <w:p w:rsidR="00FC7CF5" w:rsidRPr="00976154" w:rsidRDefault="00FC7CF5" w:rsidP="004D155A">
            <w:pPr>
              <w:jc w:val="center"/>
              <w:rPr>
                <w:rFonts w:ascii="Arial" w:hAnsi="Arial" w:cs="Arial"/>
                <w:b/>
                <w:sz w:val="24"/>
                <w:szCs w:val="24"/>
              </w:rPr>
            </w:pPr>
          </w:p>
        </w:tc>
      </w:tr>
      <w:tr w:rsidR="00FC7CF5" w:rsidRPr="00976154" w:rsidTr="00720962">
        <w:tc>
          <w:tcPr>
            <w:tcW w:w="817" w:type="dxa"/>
          </w:tcPr>
          <w:p w:rsidR="00FC7CF5" w:rsidRPr="00976154" w:rsidRDefault="00FC7CF5" w:rsidP="00FC7CF5">
            <w:pPr>
              <w:pStyle w:val="Akapitzlist"/>
              <w:numPr>
                <w:ilvl w:val="0"/>
                <w:numId w:val="17"/>
              </w:numPr>
              <w:jc w:val="center"/>
              <w:rPr>
                <w:rFonts w:ascii="Arial" w:hAnsi="Arial" w:cs="Arial"/>
                <w:sz w:val="24"/>
                <w:szCs w:val="24"/>
              </w:rPr>
            </w:pPr>
          </w:p>
        </w:tc>
        <w:tc>
          <w:tcPr>
            <w:tcW w:w="4678" w:type="dxa"/>
          </w:tcPr>
          <w:p w:rsidR="00FC7CF5" w:rsidRPr="00976154" w:rsidRDefault="00FC7CF5" w:rsidP="004D155A">
            <w:pPr>
              <w:rPr>
                <w:rFonts w:ascii="Arial" w:hAnsi="Arial" w:cs="Arial"/>
                <w:sz w:val="24"/>
                <w:szCs w:val="24"/>
              </w:rPr>
            </w:pPr>
            <w:r w:rsidRPr="00976154">
              <w:rPr>
                <w:rFonts w:ascii="Arial" w:hAnsi="Arial" w:cs="Arial"/>
                <w:sz w:val="24"/>
                <w:szCs w:val="24"/>
              </w:rPr>
              <w:t>Zajęcia sportowe</w:t>
            </w:r>
          </w:p>
          <w:p w:rsidR="00FC7CF5" w:rsidRPr="00976154" w:rsidRDefault="00FC7CF5" w:rsidP="004D155A">
            <w:pPr>
              <w:rPr>
                <w:rFonts w:ascii="Arial" w:hAnsi="Arial" w:cs="Arial"/>
                <w:sz w:val="24"/>
                <w:szCs w:val="24"/>
              </w:rPr>
            </w:pPr>
          </w:p>
        </w:tc>
      </w:tr>
      <w:tr w:rsidR="00FC7CF5" w:rsidRPr="00976154" w:rsidTr="00720962">
        <w:tc>
          <w:tcPr>
            <w:tcW w:w="817" w:type="dxa"/>
          </w:tcPr>
          <w:p w:rsidR="00FC7CF5" w:rsidRPr="00976154" w:rsidRDefault="00FC7CF5" w:rsidP="00FC7CF5">
            <w:pPr>
              <w:pStyle w:val="Akapitzlist"/>
              <w:numPr>
                <w:ilvl w:val="0"/>
                <w:numId w:val="17"/>
              </w:numPr>
              <w:jc w:val="center"/>
              <w:rPr>
                <w:rFonts w:ascii="Arial" w:hAnsi="Arial" w:cs="Arial"/>
                <w:sz w:val="24"/>
                <w:szCs w:val="24"/>
              </w:rPr>
            </w:pPr>
          </w:p>
        </w:tc>
        <w:tc>
          <w:tcPr>
            <w:tcW w:w="4678" w:type="dxa"/>
          </w:tcPr>
          <w:p w:rsidR="00FC7CF5" w:rsidRPr="00976154" w:rsidRDefault="00FC7CF5" w:rsidP="004D155A">
            <w:pPr>
              <w:rPr>
                <w:rFonts w:ascii="Arial" w:hAnsi="Arial" w:cs="Arial"/>
                <w:sz w:val="24"/>
                <w:szCs w:val="24"/>
              </w:rPr>
            </w:pPr>
            <w:r w:rsidRPr="00976154">
              <w:rPr>
                <w:rFonts w:ascii="Arial" w:hAnsi="Arial" w:cs="Arial"/>
                <w:sz w:val="24"/>
                <w:szCs w:val="24"/>
              </w:rPr>
              <w:t>Koło matematyczne</w:t>
            </w:r>
          </w:p>
          <w:p w:rsidR="00FC7CF5" w:rsidRPr="00976154" w:rsidRDefault="00FC7CF5" w:rsidP="004D155A">
            <w:pPr>
              <w:rPr>
                <w:rFonts w:ascii="Arial" w:hAnsi="Arial" w:cs="Arial"/>
                <w:sz w:val="24"/>
                <w:szCs w:val="24"/>
              </w:rPr>
            </w:pPr>
          </w:p>
        </w:tc>
      </w:tr>
      <w:tr w:rsidR="00FC7CF5" w:rsidRPr="00976154" w:rsidTr="00720962">
        <w:tc>
          <w:tcPr>
            <w:tcW w:w="817" w:type="dxa"/>
          </w:tcPr>
          <w:p w:rsidR="00FC7CF5" w:rsidRPr="00976154" w:rsidRDefault="00FC7CF5" w:rsidP="00FC7CF5">
            <w:pPr>
              <w:pStyle w:val="Akapitzlist"/>
              <w:numPr>
                <w:ilvl w:val="0"/>
                <w:numId w:val="17"/>
              </w:numPr>
              <w:jc w:val="center"/>
              <w:rPr>
                <w:rFonts w:ascii="Arial" w:hAnsi="Arial" w:cs="Arial"/>
                <w:sz w:val="24"/>
                <w:szCs w:val="24"/>
              </w:rPr>
            </w:pPr>
          </w:p>
        </w:tc>
        <w:tc>
          <w:tcPr>
            <w:tcW w:w="4678" w:type="dxa"/>
          </w:tcPr>
          <w:p w:rsidR="00FC7CF5" w:rsidRPr="00976154" w:rsidRDefault="00FC7CF5" w:rsidP="004D155A">
            <w:pPr>
              <w:rPr>
                <w:rFonts w:ascii="Arial" w:hAnsi="Arial" w:cs="Arial"/>
                <w:sz w:val="24"/>
                <w:szCs w:val="24"/>
              </w:rPr>
            </w:pPr>
            <w:r w:rsidRPr="00976154">
              <w:rPr>
                <w:rFonts w:ascii="Arial" w:hAnsi="Arial" w:cs="Arial"/>
                <w:sz w:val="24"/>
                <w:szCs w:val="24"/>
              </w:rPr>
              <w:t>Koło plastyczne</w:t>
            </w:r>
          </w:p>
          <w:p w:rsidR="00FC7CF5" w:rsidRPr="00976154" w:rsidRDefault="00FC7CF5" w:rsidP="004D155A">
            <w:pPr>
              <w:rPr>
                <w:rFonts w:ascii="Arial" w:hAnsi="Arial" w:cs="Arial"/>
                <w:sz w:val="24"/>
                <w:szCs w:val="24"/>
              </w:rPr>
            </w:pPr>
          </w:p>
        </w:tc>
      </w:tr>
      <w:tr w:rsidR="00FC7CF5" w:rsidRPr="00976154" w:rsidTr="00720962">
        <w:tc>
          <w:tcPr>
            <w:tcW w:w="817" w:type="dxa"/>
          </w:tcPr>
          <w:p w:rsidR="00FC7CF5" w:rsidRPr="00976154" w:rsidRDefault="00FC7CF5" w:rsidP="00FC7CF5">
            <w:pPr>
              <w:pStyle w:val="Akapitzlist"/>
              <w:numPr>
                <w:ilvl w:val="0"/>
                <w:numId w:val="17"/>
              </w:numPr>
              <w:jc w:val="center"/>
              <w:rPr>
                <w:rFonts w:ascii="Arial" w:hAnsi="Arial" w:cs="Arial"/>
                <w:sz w:val="24"/>
                <w:szCs w:val="24"/>
              </w:rPr>
            </w:pPr>
          </w:p>
        </w:tc>
        <w:tc>
          <w:tcPr>
            <w:tcW w:w="4678" w:type="dxa"/>
          </w:tcPr>
          <w:p w:rsidR="00FC7CF5" w:rsidRPr="00976154" w:rsidRDefault="00FC7CF5" w:rsidP="004D155A">
            <w:pPr>
              <w:rPr>
                <w:rFonts w:ascii="Arial" w:hAnsi="Arial" w:cs="Arial"/>
                <w:sz w:val="24"/>
                <w:szCs w:val="24"/>
              </w:rPr>
            </w:pPr>
            <w:r w:rsidRPr="00976154">
              <w:rPr>
                <w:rFonts w:ascii="Arial" w:hAnsi="Arial" w:cs="Arial"/>
                <w:sz w:val="24"/>
                <w:szCs w:val="24"/>
              </w:rPr>
              <w:t>Koło dziennikarskie</w:t>
            </w:r>
          </w:p>
          <w:p w:rsidR="00FC7CF5" w:rsidRPr="00976154" w:rsidRDefault="00FC7CF5" w:rsidP="004D155A">
            <w:pPr>
              <w:rPr>
                <w:rFonts w:ascii="Arial" w:hAnsi="Arial" w:cs="Arial"/>
                <w:sz w:val="24"/>
                <w:szCs w:val="24"/>
              </w:rPr>
            </w:pPr>
          </w:p>
        </w:tc>
      </w:tr>
      <w:tr w:rsidR="00FC7CF5" w:rsidRPr="00976154" w:rsidTr="00720962">
        <w:tc>
          <w:tcPr>
            <w:tcW w:w="817" w:type="dxa"/>
          </w:tcPr>
          <w:p w:rsidR="00FC7CF5" w:rsidRPr="00976154" w:rsidRDefault="00FC7CF5" w:rsidP="00FC7CF5">
            <w:pPr>
              <w:pStyle w:val="Akapitzlist"/>
              <w:numPr>
                <w:ilvl w:val="0"/>
                <w:numId w:val="17"/>
              </w:numPr>
              <w:jc w:val="center"/>
              <w:rPr>
                <w:rFonts w:ascii="Arial" w:hAnsi="Arial" w:cs="Arial"/>
                <w:sz w:val="24"/>
                <w:szCs w:val="24"/>
              </w:rPr>
            </w:pPr>
          </w:p>
        </w:tc>
        <w:tc>
          <w:tcPr>
            <w:tcW w:w="4678" w:type="dxa"/>
          </w:tcPr>
          <w:p w:rsidR="00FC7CF5" w:rsidRPr="00976154" w:rsidRDefault="00FC7CF5" w:rsidP="004D155A">
            <w:pPr>
              <w:rPr>
                <w:rFonts w:ascii="Arial" w:hAnsi="Arial" w:cs="Arial"/>
                <w:sz w:val="24"/>
                <w:szCs w:val="24"/>
              </w:rPr>
            </w:pPr>
            <w:r w:rsidRPr="00976154">
              <w:rPr>
                <w:rFonts w:ascii="Arial" w:hAnsi="Arial" w:cs="Arial"/>
                <w:sz w:val="24"/>
                <w:szCs w:val="24"/>
              </w:rPr>
              <w:t>Koło techniczne</w:t>
            </w:r>
          </w:p>
          <w:p w:rsidR="00FC7CF5" w:rsidRPr="00976154" w:rsidRDefault="00FC7CF5" w:rsidP="004D155A">
            <w:pPr>
              <w:rPr>
                <w:rFonts w:ascii="Arial" w:hAnsi="Arial" w:cs="Arial"/>
                <w:sz w:val="24"/>
                <w:szCs w:val="24"/>
              </w:rPr>
            </w:pPr>
          </w:p>
        </w:tc>
      </w:tr>
      <w:tr w:rsidR="00FC7CF5" w:rsidRPr="00976154" w:rsidTr="00720962">
        <w:tc>
          <w:tcPr>
            <w:tcW w:w="817" w:type="dxa"/>
          </w:tcPr>
          <w:p w:rsidR="00FC7CF5" w:rsidRPr="00976154" w:rsidRDefault="00FC7CF5" w:rsidP="00FC7CF5">
            <w:pPr>
              <w:pStyle w:val="Akapitzlist"/>
              <w:numPr>
                <w:ilvl w:val="0"/>
                <w:numId w:val="17"/>
              </w:numPr>
              <w:jc w:val="center"/>
              <w:rPr>
                <w:rFonts w:ascii="Arial" w:hAnsi="Arial" w:cs="Arial"/>
                <w:sz w:val="24"/>
                <w:szCs w:val="24"/>
              </w:rPr>
            </w:pPr>
          </w:p>
        </w:tc>
        <w:tc>
          <w:tcPr>
            <w:tcW w:w="4678" w:type="dxa"/>
          </w:tcPr>
          <w:p w:rsidR="00FC7CF5" w:rsidRPr="00976154" w:rsidRDefault="00FC7CF5" w:rsidP="004D155A">
            <w:pPr>
              <w:rPr>
                <w:rFonts w:ascii="Arial" w:hAnsi="Arial" w:cs="Arial"/>
                <w:sz w:val="24"/>
                <w:szCs w:val="24"/>
              </w:rPr>
            </w:pPr>
            <w:r w:rsidRPr="00976154">
              <w:rPr>
                <w:rFonts w:ascii="Arial" w:hAnsi="Arial" w:cs="Arial"/>
                <w:sz w:val="24"/>
                <w:szCs w:val="24"/>
              </w:rPr>
              <w:t>Koło muzyczne</w:t>
            </w:r>
          </w:p>
          <w:p w:rsidR="00FC7CF5" w:rsidRPr="00976154" w:rsidRDefault="00FC7CF5" w:rsidP="004D155A">
            <w:pPr>
              <w:rPr>
                <w:rFonts w:ascii="Arial" w:hAnsi="Arial" w:cs="Arial"/>
                <w:sz w:val="24"/>
                <w:szCs w:val="24"/>
              </w:rPr>
            </w:pPr>
          </w:p>
        </w:tc>
      </w:tr>
      <w:tr w:rsidR="00FC7CF5" w:rsidRPr="00976154" w:rsidTr="00720962">
        <w:tc>
          <w:tcPr>
            <w:tcW w:w="817" w:type="dxa"/>
          </w:tcPr>
          <w:p w:rsidR="00FC7CF5" w:rsidRPr="00976154" w:rsidRDefault="00FC7CF5" w:rsidP="00FC7CF5">
            <w:pPr>
              <w:pStyle w:val="Akapitzlist"/>
              <w:numPr>
                <w:ilvl w:val="0"/>
                <w:numId w:val="17"/>
              </w:numPr>
              <w:jc w:val="center"/>
              <w:rPr>
                <w:rFonts w:ascii="Arial" w:hAnsi="Arial" w:cs="Arial"/>
                <w:sz w:val="24"/>
                <w:szCs w:val="24"/>
              </w:rPr>
            </w:pPr>
          </w:p>
        </w:tc>
        <w:tc>
          <w:tcPr>
            <w:tcW w:w="4678" w:type="dxa"/>
          </w:tcPr>
          <w:p w:rsidR="00FC7CF5" w:rsidRPr="00976154" w:rsidRDefault="00FC7CF5" w:rsidP="004D155A">
            <w:pPr>
              <w:rPr>
                <w:rFonts w:ascii="Arial" w:hAnsi="Arial" w:cs="Arial"/>
                <w:sz w:val="24"/>
                <w:szCs w:val="24"/>
              </w:rPr>
            </w:pPr>
            <w:r w:rsidRPr="00976154">
              <w:rPr>
                <w:rFonts w:ascii="Arial" w:hAnsi="Arial" w:cs="Arial"/>
                <w:sz w:val="24"/>
                <w:szCs w:val="24"/>
              </w:rPr>
              <w:t>Koło przyrodnicze</w:t>
            </w:r>
          </w:p>
          <w:p w:rsidR="00FC7CF5" w:rsidRPr="00976154" w:rsidRDefault="00FC7CF5" w:rsidP="004D155A">
            <w:pPr>
              <w:rPr>
                <w:rFonts w:ascii="Arial" w:hAnsi="Arial" w:cs="Arial"/>
                <w:sz w:val="24"/>
                <w:szCs w:val="24"/>
              </w:rPr>
            </w:pPr>
          </w:p>
        </w:tc>
      </w:tr>
      <w:tr w:rsidR="00FC7CF5" w:rsidRPr="00976154" w:rsidTr="00720962">
        <w:tc>
          <w:tcPr>
            <w:tcW w:w="817" w:type="dxa"/>
          </w:tcPr>
          <w:p w:rsidR="00FC7CF5" w:rsidRPr="00976154" w:rsidRDefault="00FC7CF5" w:rsidP="00FC7CF5">
            <w:pPr>
              <w:pStyle w:val="Akapitzlist"/>
              <w:numPr>
                <w:ilvl w:val="0"/>
                <w:numId w:val="17"/>
              </w:numPr>
              <w:jc w:val="center"/>
              <w:rPr>
                <w:rFonts w:ascii="Arial" w:hAnsi="Arial" w:cs="Arial"/>
                <w:sz w:val="24"/>
                <w:szCs w:val="24"/>
              </w:rPr>
            </w:pPr>
          </w:p>
        </w:tc>
        <w:tc>
          <w:tcPr>
            <w:tcW w:w="4678" w:type="dxa"/>
          </w:tcPr>
          <w:p w:rsidR="00FC7CF5" w:rsidRPr="00976154" w:rsidRDefault="00FC7CF5" w:rsidP="004D155A">
            <w:pPr>
              <w:rPr>
                <w:rFonts w:ascii="Arial" w:hAnsi="Arial" w:cs="Arial"/>
                <w:sz w:val="24"/>
                <w:szCs w:val="24"/>
              </w:rPr>
            </w:pPr>
            <w:r w:rsidRPr="00976154">
              <w:rPr>
                <w:rFonts w:ascii="Arial" w:hAnsi="Arial" w:cs="Arial"/>
                <w:sz w:val="24"/>
                <w:szCs w:val="24"/>
              </w:rPr>
              <w:t>Koło języka polskiego</w:t>
            </w:r>
          </w:p>
          <w:p w:rsidR="00FC7CF5" w:rsidRPr="00976154" w:rsidRDefault="00FC7CF5" w:rsidP="004D155A">
            <w:pPr>
              <w:rPr>
                <w:rFonts w:ascii="Arial" w:hAnsi="Arial" w:cs="Arial"/>
                <w:sz w:val="24"/>
                <w:szCs w:val="24"/>
              </w:rPr>
            </w:pPr>
          </w:p>
        </w:tc>
      </w:tr>
      <w:tr w:rsidR="00FC7CF5" w:rsidRPr="00976154" w:rsidTr="00720962">
        <w:tc>
          <w:tcPr>
            <w:tcW w:w="817" w:type="dxa"/>
          </w:tcPr>
          <w:p w:rsidR="00FC7CF5" w:rsidRPr="00976154" w:rsidRDefault="00FC7CF5" w:rsidP="00FC7CF5">
            <w:pPr>
              <w:pStyle w:val="Akapitzlist"/>
              <w:numPr>
                <w:ilvl w:val="0"/>
                <w:numId w:val="17"/>
              </w:numPr>
              <w:jc w:val="center"/>
              <w:rPr>
                <w:rFonts w:ascii="Arial" w:hAnsi="Arial" w:cs="Arial"/>
                <w:sz w:val="24"/>
                <w:szCs w:val="24"/>
              </w:rPr>
            </w:pPr>
          </w:p>
        </w:tc>
        <w:tc>
          <w:tcPr>
            <w:tcW w:w="4678" w:type="dxa"/>
          </w:tcPr>
          <w:p w:rsidR="00FC7CF5" w:rsidRPr="00976154" w:rsidRDefault="00FC7CF5" w:rsidP="004D155A">
            <w:pPr>
              <w:rPr>
                <w:rFonts w:ascii="Arial" w:hAnsi="Arial" w:cs="Arial"/>
                <w:sz w:val="24"/>
                <w:szCs w:val="24"/>
              </w:rPr>
            </w:pPr>
            <w:r w:rsidRPr="00976154">
              <w:rPr>
                <w:rFonts w:ascii="Arial" w:hAnsi="Arial" w:cs="Arial"/>
                <w:sz w:val="24"/>
                <w:szCs w:val="24"/>
              </w:rPr>
              <w:t>Koło języka angielskiego</w:t>
            </w:r>
          </w:p>
          <w:p w:rsidR="00FC7CF5" w:rsidRPr="00976154" w:rsidRDefault="00FC7CF5" w:rsidP="004D155A">
            <w:pPr>
              <w:rPr>
                <w:rFonts w:ascii="Arial" w:hAnsi="Arial" w:cs="Arial"/>
                <w:sz w:val="24"/>
                <w:szCs w:val="24"/>
              </w:rPr>
            </w:pPr>
          </w:p>
        </w:tc>
      </w:tr>
      <w:tr w:rsidR="00FC7CF5" w:rsidRPr="00976154" w:rsidTr="00720962">
        <w:tc>
          <w:tcPr>
            <w:tcW w:w="817" w:type="dxa"/>
          </w:tcPr>
          <w:p w:rsidR="00FC7CF5" w:rsidRPr="00976154" w:rsidRDefault="00FC7CF5" w:rsidP="00FC7CF5">
            <w:pPr>
              <w:pStyle w:val="Akapitzlist"/>
              <w:numPr>
                <w:ilvl w:val="0"/>
                <w:numId w:val="17"/>
              </w:numPr>
              <w:jc w:val="center"/>
              <w:rPr>
                <w:rFonts w:ascii="Arial" w:hAnsi="Arial" w:cs="Arial"/>
                <w:sz w:val="24"/>
                <w:szCs w:val="24"/>
              </w:rPr>
            </w:pPr>
          </w:p>
        </w:tc>
        <w:tc>
          <w:tcPr>
            <w:tcW w:w="4678" w:type="dxa"/>
          </w:tcPr>
          <w:p w:rsidR="00FC7CF5" w:rsidRPr="00976154" w:rsidRDefault="00FC7CF5" w:rsidP="004D155A">
            <w:pPr>
              <w:rPr>
                <w:rFonts w:ascii="Arial" w:hAnsi="Arial" w:cs="Arial"/>
                <w:sz w:val="24"/>
                <w:szCs w:val="24"/>
              </w:rPr>
            </w:pPr>
            <w:r w:rsidRPr="00976154">
              <w:rPr>
                <w:rFonts w:ascii="Arial" w:hAnsi="Arial" w:cs="Arial"/>
                <w:sz w:val="24"/>
                <w:szCs w:val="24"/>
              </w:rPr>
              <w:t>Koło języka niemieckiego</w:t>
            </w:r>
          </w:p>
          <w:p w:rsidR="00FC7CF5" w:rsidRPr="00976154" w:rsidRDefault="00FC7CF5" w:rsidP="004D155A">
            <w:pPr>
              <w:rPr>
                <w:rFonts w:ascii="Arial" w:hAnsi="Arial" w:cs="Arial"/>
                <w:sz w:val="24"/>
                <w:szCs w:val="24"/>
              </w:rPr>
            </w:pPr>
          </w:p>
        </w:tc>
      </w:tr>
      <w:tr w:rsidR="00FC7CF5" w:rsidRPr="00976154" w:rsidTr="00720962">
        <w:tc>
          <w:tcPr>
            <w:tcW w:w="817" w:type="dxa"/>
          </w:tcPr>
          <w:p w:rsidR="00FC7CF5" w:rsidRPr="00976154" w:rsidRDefault="00FC7CF5" w:rsidP="00FC7CF5">
            <w:pPr>
              <w:pStyle w:val="Akapitzlist"/>
              <w:numPr>
                <w:ilvl w:val="0"/>
                <w:numId w:val="17"/>
              </w:numPr>
              <w:jc w:val="center"/>
              <w:rPr>
                <w:rFonts w:ascii="Arial" w:hAnsi="Arial" w:cs="Arial"/>
                <w:sz w:val="24"/>
                <w:szCs w:val="24"/>
              </w:rPr>
            </w:pPr>
          </w:p>
        </w:tc>
        <w:tc>
          <w:tcPr>
            <w:tcW w:w="4678" w:type="dxa"/>
          </w:tcPr>
          <w:p w:rsidR="00FC7CF5" w:rsidRPr="00976154" w:rsidRDefault="00FC7CF5" w:rsidP="004D155A">
            <w:pPr>
              <w:rPr>
                <w:rFonts w:ascii="Arial" w:hAnsi="Arial" w:cs="Arial"/>
                <w:sz w:val="24"/>
                <w:szCs w:val="24"/>
              </w:rPr>
            </w:pPr>
            <w:r w:rsidRPr="00976154">
              <w:rPr>
                <w:rFonts w:ascii="Arial" w:hAnsi="Arial" w:cs="Arial"/>
                <w:sz w:val="24"/>
                <w:szCs w:val="24"/>
              </w:rPr>
              <w:t>Koło matematyczne</w:t>
            </w:r>
          </w:p>
          <w:p w:rsidR="00FC7CF5" w:rsidRPr="00976154" w:rsidRDefault="00FC7CF5" w:rsidP="004D155A">
            <w:pPr>
              <w:rPr>
                <w:rFonts w:ascii="Arial" w:hAnsi="Arial" w:cs="Arial"/>
                <w:sz w:val="24"/>
                <w:szCs w:val="24"/>
              </w:rPr>
            </w:pPr>
          </w:p>
        </w:tc>
      </w:tr>
      <w:tr w:rsidR="00FC7CF5" w:rsidRPr="00976154" w:rsidTr="00720962">
        <w:tc>
          <w:tcPr>
            <w:tcW w:w="817" w:type="dxa"/>
          </w:tcPr>
          <w:p w:rsidR="00FC7CF5" w:rsidRPr="00976154" w:rsidRDefault="00FC7CF5" w:rsidP="00FC7CF5">
            <w:pPr>
              <w:pStyle w:val="Akapitzlist"/>
              <w:numPr>
                <w:ilvl w:val="0"/>
                <w:numId w:val="17"/>
              </w:numPr>
              <w:jc w:val="center"/>
              <w:rPr>
                <w:rFonts w:ascii="Arial" w:hAnsi="Arial" w:cs="Arial"/>
                <w:sz w:val="24"/>
                <w:szCs w:val="24"/>
              </w:rPr>
            </w:pPr>
          </w:p>
        </w:tc>
        <w:tc>
          <w:tcPr>
            <w:tcW w:w="4678" w:type="dxa"/>
          </w:tcPr>
          <w:p w:rsidR="00FC7CF5" w:rsidRPr="00976154" w:rsidRDefault="00FC7CF5" w:rsidP="004D155A">
            <w:pPr>
              <w:rPr>
                <w:rFonts w:ascii="Arial" w:hAnsi="Arial" w:cs="Arial"/>
                <w:sz w:val="24"/>
                <w:szCs w:val="24"/>
              </w:rPr>
            </w:pPr>
            <w:r w:rsidRPr="00976154">
              <w:rPr>
                <w:rFonts w:ascii="Arial" w:hAnsi="Arial" w:cs="Arial"/>
                <w:sz w:val="24"/>
                <w:szCs w:val="24"/>
              </w:rPr>
              <w:t>Pierwsza pomoc przedmedyczna</w:t>
            </w:r>
          </w:p>
          <w:p w:rsidR="00FC7CF5" w:rsidRPr="00976154" w:rsidRDefault="00FC7CF5" w:rsidP="004D155A">
            <w:pPr>
              <w:rPr>
                <w:rFonts w:ascii="Arial" w:hAnsi="Arial" w:cs="Arial"/>
                <w:sz w:val="24"/>
                <w:szCs w:val="24"/>
              </w:rPr>
            </w:pPr>
          </w:p>
        </w:tc>
      </w:tr>
      <w:tr w:rsidR="00FC7CF5" w:rsidRPr="00976154" w:rsidTr="00720962">
        <w:tc>
          <w:tcPr>
            <w:tcW w:w="817" w:type="dxa"/>
          </w:tcPr>
          <w:p w:rsidR="00FC7CF5" w:rsidRPr="00976154" w:rsidRDefault="00FC7CF5" w:rsidP="00FC7CF5">
            <w:pPr>
              <w:pStyle w:val="Akapitzlist"/>
              <w:numPr>
                <w:ilvl w:val="0"/>
                <w:numId w:val="17"/>
              </w:numPr>
              <w:jc w:val="center"/>
              <w:rPr>
                <w:rFonts w:ascii="Arial" w:hAnsi="Arial" w:cs="Arial"/>
                <w:sz w:val="24"/>
                <w:szCs w:val="24"/>
              </w:rPr>
            </w:pPr>
          </w:p>
        </w:tc>
        <w:tc>
          <w:tcPr>
            <w:tcW w:w="4678" w:type="dxa"/>
          </w:tcPr>
          <w:p w:rsidR="00FC7CF5" w:rsidRPr="00976154" w:rsidRDefault="00FC7CF5" w:rsidP="004D155A">
            <w:pPr>
              <w:rPr>
                <w:rFonts w:ascii="Arial" w:hAnsi="Arial" w:cs="Arial"/>
                <w:sz w:val="24"/>
                <w:szCs w:val="24"/>
              </w:rPr>
            </w:pPr>
            <w:r w:rsidRPr="00976154">
              <w:rPr>
                <w:rFonts w:ascii="Arial" w:hAnsi="Arial" w:cs="Arial"/>
                <w:sz w:val="24"/>
                <w:szCs w:val="24"/>
              </w:rPr>
              <w:t>Koło informatyczne</w:t>
            </w:r>
          </w:p>
          <w:p w:rsidR="00FC7CF5" w:rsidRPr="00976154" w:rsidRDefault="00FC7CF5" w:rsidP="004D155A">
            <w:pPr>
              <w:rPr>
                <w:rFonts w:ascii="Arial" w:hAnsi="Arial" w:cs="Arial"/>
                <w:sz w:val="24"/>
                <w:szCs w:val="24"/>
              </w:rPr>
            </w:pPr>
          </w:p>
        </w:tc>
      </w:tr>
      <w:tr w:rsidR="00FC7CF5" w:rsidRPr="00976154" w:rsidTr="00720962">
        <w:tc>
          <w:tcPr>
            <w:tcW w:w="817" w:type="dxa"/>
          </w:tcPr>
          <w:p w:rsidR="00FC7CF5" w:rsidRPr="00976154" w:rsidRDefault="00FC7CF5" w:rsidP="00FC7CF5">
            <w:pPr>
              <w:pStyle w:val="Akapitzlist"/>
              <w:numPr>
                <w:ilvl w:val="0"/>
                <w:numId w:val="17"/>
              </w:numPr>
              <w:jc w:val="center"/>
              <w:rPr>
                <w:rFonts w:ascii="Arial" w:hAnsi="Arial" w:cs="Arial"/>
                <w:sz w:val="24"/>
                <w:szCs w:val="24"/>
              </w:rPr>
            </w:pPr>
          </w:p>
        </w:tc>
        <w:tc>
          <w:tcPr>
            <w:tcW w:w="4678" w:type="dxa"/>
          </w:tcPr>
          <w:p w:rsidR="00FC7CF5" w:rsidRDefault="00FC7CF5" w:rsidP="004D155A">
            <w:pPr>
              <w:rPr>
                <w:rFonts w:ascii="Arial" w:hAnsi="Arial" w:cs="Arial"/>
                <w:sz w:val="24"/>
                <w:szCs w:val="24"/>
              </w:rPr>
            </w:pPr>
            <w:r w:rsidRPr="00976154">
              <w:rPr>
                <w:rFonts w:ascii="Arial" w:hAnsi="Arial" w:cs="Arial"/>
                <w:sz w:val="24"/>
                <w:szCs w:val="24"/>
              </w:rPr>
              <w:t>Koło techniczne</w:t>
            </w:r>
          </w:p>
          <w:p w:rsidR="006011A3" w:rsidRPr="00976154" w:rsidRDefault="006011A3" w:rsidP="004D155A">
            <w:pPr>
              <w:rPr>
                <w:rFonts w:ascii="Arial" w:hAnsi="Arial" w:cs="Arial"/>
                <w:sz w:val="24"/>
                <w:szCs w:val="24"/>
              </w:rPr>
            </w:pPr>
          </w:p>
        </w:tc>
      </w:tr>
    </w:tbl>
    <w:p w:rsidR="00BD530D" w:rsidRPr="00976154" w:rsidRDefault="00BD530D" w:rsidP="00D34091">
      <w:pPr>
        <w:spacing w:after="0" w:line="360" w:lineRule="auto"/>
        <w:jc w:val="both"/>
        <w:rPr>
          <w:rFonts w:ascii="Arial" w:hAnsi="Arial" w:cs="Arial"/>
          <w:b/>
          <w:color w:val="000000"/>
          <w:sz w:val="24"/>
          <w:szCs w:val="24"/>
          <w:u w:val="single"/>
        </w:rPr>
      </w:pPr>
    </w:p>
    <w:p w:rsidR="00F06295" w:rsidRPr="00976154" w:rsidRDefault="00BD530D" w:rsidP="00D34091">
      <w:pPr>
        <w:spacing w:after="0" w:line="360" w:lineRule="auto"/>
        <w:jc w:val="both"/>
        <w:rPr>
          <w:rFonts w:ascii="Arial" w:hAnsi="Arial" w:cs="Arial"/>
          <w:b/>
          <w:color w:val="000000"/>
          <w:sz w:val="24"/>
          <w:szCs w:val="24"/>
          <w:u w:val="single"/>
        </w:rPr>
      </w:pPr>
      <w:r w:rsidRPr="00976154">
        <w:rPr>
          <w:rFonts w:ascii="Arial" w:hAnsi="Arial" w:cs="Arial"/>
          <w:sz w:val="24"/>
          <w:szCs w:val="24"/>
        </w:rPr>
        <w:t xml:space="preserve">Ponadto </w:t>
      </w:r>
      <w:r w:rsidR="00FC7CF5" w:rsidRPr="00976154">
        <w:rPr>
          <w:rFonts w:ascii="Arial" w:hAnsi="Arial" w:cs="Arial"/>
          <w:sz w:val="24"/>
          <w:szCs w:val="24"/>
        </w:rPr>
        <w:t>organizowane są</w:t>
      </w:r>
      <w:r w:rsidRPr="00976154">
        <w:rPr>
          <w:rFonts w:ascii="Arial" w:hAnsi="Arial" w:cs="Arial"/>
          <w:sz w:val="24"/>
          <w:szCs w:val="24"/>
        </w:rPr>
        <w:t xml:space="preserve"> na terenie szkoły:</w:t>
      </w:r>
    </w:p>
    <w:p w:rsidR="00BD530D" w:rsidRPr="00976154" w:rsidRDefault="00BD530D" w:rsidP="00D34091">
      <w:pPr>
        <w:pStyle w:val="Default"/>
        <w:spacing w:line="360" w:lineRule="auto"/>
        <w:rPr>
          <w:rFonts w:ascii="Arial" w:hAnsi="Arial" w:cs="Arial"/>
        </w:rPr>
      </w:pPr>
    </w:p>
    <w:p w:rsidR="00BD530D" w:rsidRPr="00976154" w:rsidRDefault="00BD530D" w:rsidP="00D34091">
      <w:pPr>
        <w:pStyle w:val="Default"/>
        <w:numPr>
          <w:ilvl w:val="0"/>
          <w:numId w:val="8"/>
        </w:numPr>
        <w:spacing w:line="360" w:lineRule="auto"/>
        <w:rPr>
          <w:rFonts w:ascii="Arial" w:hAnsi="Arial" w:cs="Arial"/>
        </w:rPr>
      </w:pPr>
      <w:r w:rsidRPr="00976154">
        <w:rPr>
          <w:rFonts w:ascii="Arial" w:hAnsi="Arial" w:cs="Arial"/>
        </w:rPr>
        <w:t>Zajęcia przygotowujące do sprawdzianu po klasie VI z ję</w:t>
      </w:r>
      <w:r w:rsidR="00D34091" w:rsidRPr="00976154">
        <w:rPr>
          <w:rFonts w:ascii="Arial" w:hAnsi="Arial" w:cs="Arial"/>
        </w:rPr>
        <w:t xml:space="preserve">zyka polskiego </w:t>
      </w:r>
    </w:p>
    <w:p w:rsidR="00D34091" w:rsidRPr="00976154" w:rsidRDefault="00D34091" w:rsidP="00D34091">
      <w:pPr>
        <w:pStyle w:val="Default"/>
        <w:numPr>
          <w:ilvl w:val="0"/>
          <w:numId w:val="8"/>
        </w:numPr>
        <w:spacing w:line="360" w:lineRule="auto"/>
        <w:rPr>
          <w:rFonts w:ascii="Arial" w:hAnsi="Arial" w:cs="Arial"/>
        </w:rPr>
      </w:pPr>
      <w:r w:rsidRPr="00976154">
        <w:rPr>
          <w:rFonts w:ascii="Arial" w:hAnsi="Arial" w:cs="Arial"/>
        </w:rPr>
        <w:t xml:space="preserve">Zajęcia przygotowujące do sprawdzianu po klasie VI z matematyki </w:t>
      </w:r>
    </w:p>
    <w:p w:rsidR="00D34091" w:rsidRPr="00976154" w:rsidRDefault="00D34091" w:rsidP="00D34091">
      <w:pPr>
        <w:pStyle w:val="Default"/>
        <w:numPr>
          <w:ilvl w:val="0"/>
          <w:numId w:val="8"/>
        </w:numPr>
        <w:spacing w:line="360" w:lineRule="auto"/>
        <w:rPr>
          <w:rFonts w:ascii="Arial" w:hAnsi="Arial" w:cs="Arial"/>
        </w:rPr>
      </w:pPr>
      <w:r w:rsidRPr="00976154">
        <w:rPr>
          <w:rFonts w:ascii="Arial" w:hAnsi="Arial" w:cs="Arial"/>
        </w:rPr>
        <w:t xml:space="preserve">Zajęcia przygotowujące do egzaminu po klasie III z języka polskiego </w:t>
      </w:r>
    </w:p>
    <w:p w:rsidR="00BD530D" w:rsidRPr="00976154" w:rsidRDefault="00BD530D" w:rsidP="00D34091">
      <w:pPr>
        <w:pStyle w:val="Default"/>
        <w:numPr>
          <w:ilvl w:val="0"/>
          <w:numId w:val="8"/>
        </w:numPr>
        <w:spacing w:line="360" w:lineRule="auto"/>
        <w:rPr>
          <w:rFonts w:ascii="Arial" w:hAnsi="Arial" w:cs="Arial"/>
        </w:rPr>
      </w:pPr>
      <w:r w:rsidRPr="00976154">
        <w:rPr>
          <w:rFonts w:ascii="Arial" w:hAnsi="Arial" w:cs="Arial"/>
        </w:rPr>
        <w:t xml:space="preserve">Zajęcia przygotowujące do egzaminu po klasie III z matematyki </w:t>
      </w:r>
    </w:p>
    <w:p w:rsidR="00F06295" w:rsidRPr="00976154" w:rsidRDefault="00F06295">
      <w:pPr>
        <w:rPr>
          <w:rFonts w:ascii="Arial" w:hAnsi="Arial" w:cs="Arial"/>
          <w:sz w:val="24"/>
          <w:szCs w:val="24"/>
        </w:rPr>
      </w:pPr>
    </w:p>
    <w:p w:rsidR="00F06295" w:rsidRPr="00976154" w:rsidRDefault="00D34091" w:rsidP="004D155A">
      <w:pPr>
        <w:spacing w:line="360" w:lineRule="auto"/>
        <w:rPr>
          <w:rFonts w:ascii="Arial" w:hAnsi="Arial" w:cs="Arial"/>
          <w:sz w:val="24"/>
          <w:szCs w:val="24"/>
        </w:rPr>
      </w:pPr>
      <w:r w:rsidRPr="00976154">
        <w:rPr>
          <w:rFonts w:ascii="Arial" w:hAnsi="Arial" w:cs="Arial"/>
          <w:sz w:val="24"/>
          <w:szCs w:val="24"/>
        </w:rPr>
        <w:t>Do działań zwiększających szanse edukacyjne uczniów zaliczyć można również organizowane przez szkołę konkursy szkolne i międzyszkolne, wycieczki edukacyjne oraz różnorodne tematycznie imprezy szkolne.</w:t>
      </w:r>
    </w:p>
    <w:p w:rsidR="00D34091" w:rsidRDefault="00D34091" w:rsidP="001160BE">
      <w:pPr>
        <w:pStyle w:val="Default"/>
        <w:numPr>
          <w:ilvl w:val="0"/>
          <w:numId w:val="22"/>
        </w:numPr>
        <w:spacing w:line="360" w:lineRule="auto"/>
        <w:rPr>
          <w:rFonts w:ascii="Arial" w:hAnsi="Arial" w:cs="Arial"/>
          <w:b/>
          <w:bCs/>
        </w:rPr>
      </w:pPr>
      <w:r w:rsidRPr="00976154">
        <w:rPr>
          <w:rFonts w:ascii="Arial" w:hAnsi="Arial" w:cs="Arial"/>
          <w:b/>
          <w:bCs/>
        </w:rPr>
        <w:t xml:space="preserve">W jaki sposób nauczyciele dostosowują wymagania do indywidualnych możliwości i potrzeb uczniów? </w:t>
      </w:r>
    </w:p>
    <w:p w:rsidR="001160BE" w:rsidRDefault="001160BE" w:rsidP="001160BE">
      <w:pPr>
        <w:pStyle w:val="Default"/>
        <w:spacing w:line="360" w:lineRule="auto"/>
        <w:ind w:left="720"/>
        <w:rPr>
          <w:rFonts w:ascii="Arial" w:hAnsi="Arial" w:cs="Arial"/>
          <w:b/>
          <w:bCs/>
        </w:rPr>
      </w:pPr>
    </w:p>
    <w:p w:rsidR="00D34091" w:rsidRPr="00801B98" w:rsidRDefault="001160BE" w:rsidP="00801B98">
      <w:pPr>
        <w:autoSpaceDE w:val="0"/>
        <w:autoSpaceDN w:val="0"/>
        <w:adjustRightInd w:val="0"/>
        <w:spacing w:after="0" w:line="360" w:lineRule="auto"/>
        <w:ind w:firstLine="360"/>
        <w:jc w:val="both"/>
        <w:rPr>
          <w:rFonts w:ascii="Arial" w:hAnsi="Arial" w:cs="Arial"/>
          <w:sz w:val="24"/>
          <w:szCs w:val="24"/>
        </w:rPr>
      </w:pPr>
      <w:r w:rsidRPr="001160BE">
        <w:rPr>
          <w:rFonts w:ascii="Arial" w:hAnsi="Arial" w:cs="Arial"/>
          <w:sz w:val="24"/>
          <w:szCs w:val="24"/>
        </w:rPr>
        <w:t xml:space="preserve">Szkoła oferuje zajęcia odpowiadające zainteresowaniom i potrzebom zdecydowanej większości uczniów.  Również w opinii rodziców zajęcia zaspokajają potrzeby ich dzieci. Realizowane zajęcia najczęściej związane są potrzebami rozwojowymi i poznawczymi uczniów i dotyczą rozwijania zdolności i zainteresowań oraz wyrównywania szans edukacyjnych. Mimo pozytywnej oceny przydatności oferty zajęć ankietowanych </w:t>
      </w:r>
      <w:r w:rsidR="000F436D">
        <w:rPr>
          <w:rFonts w:ascii="Arial" w:hAnsi="Arial" w:cs="Arial"/>
          <w:sz w:val="24"/>
          <w:szCs w:val="24"/>
        </w:rPr>
        <w:t xml:space="preserve">część </w:t>
      </w:r>
      <w:r w:rsidRPr="001160BE">
        <w:rPr>
          <w:rFonts w:ascii="Arial" w:hAnsi="Arial" w:cs="Arial"/>
          <w:sz w:val="24"/>
          <w:szCs w:val="24"/>
        </w:rPr>
        <w:t xml:space="preserve">uczniów nie może uczestniczyć w zajęciach, w których chciałaby.  Wsparcie rozwoju uczniów oparte jest na: diagnozowaniu ich potrzeb (np.: z wykorzystaniem opinii i orzeczeń Poradni Psychologiczno pedagogicznej, wyników ankiet), indywidualizacji pracy z uczniem, organizacji zajęć dodatkowych. Wnioski z rozpoznania potrzeb i możliwości uczniów wykorzystywane są w pracy z klasą. Dla dzieci zdolnych to przygotowywanie trudniejszych zadań na zajęcia i zadań </w:t>
      </w:r>
      <w:r w:rsidRPr="001160BE">
        <w:rPr>
          <w:rFonts w:ascii="Arial" w:hAnsi="Arial" w:cs="Arial"/>
          <w:sz w:val="24"/>
          <w:szCs w:val="24"/>
        </w:rPr>
        <w:lastRenderedPageBreak/>
        <w:t>dodatkowych do domu; angażowanie do udziału w konkursach, do pracy na rzecz szkoły (np. przygotowywania tekstów i zadań do gazetki szkolnej). Dla uczniów słabszych to różnicowanie poziomu zadań w trakcie lekcji, odpowiednie formułowanie zadań oraz organizowanie zajęć kompensacyjno-wyrównawczych. Tworząc ofertę zajęć pozalekcyjnych bierze się pod uwagę: potrzeby rozwojowe uczniów oraz potrzeby wynikające z dysfunkcji, zaniedbań (zajęcia wyrównawcze, korekcyjno-kompensacyjne), rozwój zdolności i zainteresowań, przygotowywanie do konkursów, propozycje dzieci i rodziców (zbierane w badaniu ankietowym</w:t>
      </w:r>
      <w:r w:rsidR="000F436D">
        <w:rPr>
          <w:rFonts w:ascii="Arial" w:hAnsi="Arial" w:cs="Arial"/>
          <w:sz w:val="24"/>
          <w:szCs w:val="24"/>
        </w:rPr>
        <w:t xml:space="preserve"> lub indywidualnych rozmowach z rodzicami</w:t>
      </w:r>
      <w:r w:rsidRPr="001160BE">
        <w:rPr>
          <w:rFonts w:ascii="Arial" w:hAnsi="Arial" w:cs="Arial"/>
          <w:sz w:val="24"/>
          <w:szCs w:val="24"/>
        </w:rPr>
        <w:t>), wykorzystanie bazy szkoły, możliwości nauczycieli oraz ciekawe propozycje oferentów. Biorąc pod uwagę poziom akceptacji oferty szkoły przez uczniów i rodziców uznać należy, że zajęcia rozwijające zainteresowania i uzdolnienia, zajęcia dydaktyczno-wyrównawcze i inne specjalistyczne organizowane dla uczniów są odpowiednie do rozpoznanych potrzeb uczniów.</w:t>
      </w:r>
      <w:r w:rsidR="001B4B89">
        <w:rPr>
          <w:rFonts w:ascii="Arial" w:hAnsi="Arial" w:cs="Arial"/>
          <w:sz w:val="24"/>
          <w:szCs w:val="24"/>
        </w:rPr>
        <w:t xml:space="preserve"> </w:t>
      </w:r>
      <w:r w:rsidRPr="001B4B89">
        <w:rPr>
          <w:rFonts w:ascii="Arial" w:hAnsi="Arial" w:cs="Arial"/>
          <w:sz w:val="24"/>
          <w:szCs w:val="24"/>
        </w:rPr>
        <w:t>Nauczyciele w</w:t>
      </w:r>
      <w:r w:rsidR="00D34091" w:rsidRPr="001B4B89">
        <w:rPr>
          <w:rFonts w:ascii="Arial" w:hAnsi="Arial" w:cs="Arial"/>
          <w:sz w:val="24"/>
          <w:szCs w:val="24"/>
        </w:rPr>
        <w:t xml:space="preserve">drażają uczniów do pracy samokształceniowej (samodzielna organizacja lekcji, poprawa ocen, możliwość zdobycia oceny celującej), umożliwiając tym samym rozwiązywanie problemów dydaktycznych i szkolnych pod kierunkiem nauczyciela. Preferują pracę samodzielną rozwijając kreatywność i twórcze myślenie uczniów. Prezentują jej efekty podczas organizowanych imprez, uroczystości szkolnych oraz apeli. </w:t>
      </w:r>
      <w:r>
        <w:rPr>
          <w:rFonts w:ascii="Arial" w:hAnsi="Arial" w:cs="Arial"/>
          <w:sz w:val="24"/>
          <w:szCs w:val="24"/>
        </w:rPr>
        <w:t>Nauczyciele i wychowawcy w</w:t>
      </w:r>
      <w:r w:rsidR="00D34091" w:rsidRPr="00495565">
        <w:rPr>
          <w:rFonts w:ascii="Arial" w:hAnsi="Arial" w:cs="Arial"/>
          <w:sz w:val="24"/>
          <w:szCs w:val="24"/>
        </w:rPr>
        <w:t>zmacniają samooceną ucznia pozytywnymi bodźcami – pochwały na forum klasy, szkoły, spotkaniach z rodzicami. Prezentują wybitne osiągnięcia uczniów i ich zaangażowanie umieszczając informacje na stronie internetowej szkoły, eksponując puchary, dyplomy czy też wystawiając oceny celujące. Zachęcają rodziców do systematycznej pracy z dzieckiem w domu zgodnie ze wskazówkami nauczycieli i specjalistów.</w:t>
      </w:r>
      <w:r w:rsidR="00495565" w:rsidRPr="00495565">
        <w:rPr>
          <w:rFonts w:ascii="Arial" w:hAnsi="Arial" w:cs="Arial"/>
          <w:sz w:val="24"/>
          <w:szCs w:val="24"/>
        </w:rPr>
        <w:t xml:space="preserve"> W celu mobilizowania uczniów do aktywnego uczenia sie wykorzystywano: środki dydaktyczne, w tym audiowizualne, umożliwiające aktywne uczestnictwo w zajęciach (cześć z nich została przygotowana przez uczniów lub nauczyciela), metody i formy wymagające aktywności uczniów (np.: praca w grupach, dyskusja rozwiązania), różnicowanie form aktywności uczniowskiej podczas jednych zajęć</w:t>
      </w:r>
      <w:r w:rsidR="00495565">
        <w:rPr>
          <w:rFonts w:ascii="Arial" w:hAnsi="Arial" w:cs="Arial"/>
          <w:sz w:val="24"/>
          <w:szCs w:val="24"/>
        </w:rPr>
        <w:t xml:space="preserve"> zwłaszcza w klasach najmłodszych</w:t>
      </w:r>
      <w:r w:rsidR="00495565" w:rsidRPr="00495565">
        <w:rPr>
          <w:rFonts w:ascii="Arial" w:hAnsi="Arial" w:cs="Arial"/>
          <w:sz w:val="24"/>
          <w:szCs w:val="24"/>
        </w:rPr>
        <w:t xml:space="preserve"> (np.: rysowanie, czytanie, śpiewanie, liczenie), wzmacnianie pochwałami, poświęcanie uwagi każdemu i systematyczne monitorowanie jego postępów. Większość uczniów osiągała założone cele związane z ich aktywnością poznawczą. Uczniowie dostrzegają również wsparcie, jakie udziela im większość nauczycieli w sytuacji, gdy mają trudności w nauce.</w:t>
      </w:r>
    </w:p>
    <w:p w:rsidR="00712A9A" w:rsidRPr="00976154" w:rsidRDefault="00712A9A" w:rsidP="004D155A">
      <w:pPr>
        <w:pStyle w:val="Default"/>
        <w:spacing w:line="360" w:lineRule="auto"/>
        <w:ind w:firstLine="708"/>
        <w:jc w:val="both"/>
        <w:rPr>
          <w:rFonts w:ascii="Arial" w:hAnsi="Arial" w:cs="Arial"/>
        </w:rPr>
      </w:pPr>
    </w:p>
    <w:p w:rsidR="00D34091" w:rsidRDefault="00D34091" w:rsidP="000F436D">
      <w:pPr>
        <w:pStyle w:val="Default"/>
        <w:numPr>
          <w:ilvl w:val="0"/>
          <w:numId w:val="22"/>
        </w:numPr>
        <w:spacing w:line="360" w:lineRule="auto"/>
        <w:rPr>
          <w:rFonts w:ascii="Arial" w:hAnsi="Arial" w:cs="Arial"/>
          <w:b/>
          <w:bCs/>
        </w:rPr>
      </w:pPr>
      <w:r w:rsidRPr="00976154">
        <w:rPr>
          <w:rFonts w:ascii="Arial" w:hAnsi="Arial" w:cs="Arial"/>
          <w:b/>
          <w:bCs/>
        </w:rPr>
        <w:t xml:space="preserve">Czy szkoła podejmuje starania, aby umożliwić wszystkim uczniom odniesienie sukcesu szkolnego na miarę ich możliwości? </w:t>
      </w:r>
    </w:p>
    <w:p w:rsidR="000F436D" w:rsidRPr="00976154" w:rsidRDefault="000F436D" w:rsidP="000F436D">
      <w:pPr>
        <w:pStyle w:val="Default"/>
        <w:spacing w:line="360" w:lineRule="auto"/>
        <w:ind w:left="720"/>
        <w:rPr>
          <w:rFonts w:ascii="Arial" w:hAnsi="Arial" w:cs="Arial"/>
        </w:rPr>
      </w:pPr>
    </w:p>
    <w:p w:rsidR="00D34091" w:rsidRPr="00976154" w:rsidRDefault="00D34091" w:rsidP="00801B98">
      <w:pPr>
        <w:pStyle w:val="Default"/>
        <w:spacing w:line="360" w:lineRule="auto"/>
        <w:ind w:firstLine="708"/>
        <w:jc w:val="both"/>
        <w:rPr>
          <w:rFonts w:ascii="Arial" w:hAnsi="Arial" w:cs="Arial"/>
        </w:rPr>
      </w:pPr>
      <w:r w:rsidRPr="00976154">
        <w:rPr>
          <w:rFonts w:ascii="Arial" w:hAnsi="Arial" w:cs="Arial"/>
        </w:rPr>
        <w:t>Szkoła jako placówka oświatowa, spełnia obowiązek rozpoznawania i zaspokajania specjalnych potrzeb edukacyjnych, rozwojowych oraz wychowawczych uczniów poprzez dostosowanie wymagań edukacyjnych do ich możliwości psychoruchowych. Starając się zapewnić profesjonalne wsparcie uczniom, nauczyciele bardzo dokładnie rozpoznają potrzeby w tym zakresie. Poszukując optymalnych rozwiązań edukacyjnych, przeciwstawiając się rutynie i nawykowi bagatelizowania możliwości i ograniczeń ucznia, obserwują funkcjonowanie wychowanków w środowisku szkolnym.</w:t>
      </w:r>
      <w:r w:rsidR="000F436D">
        <w:rPr>
          <w:rFonts w:ascii="Arial" w:hAnsi="Arial" w:cs="Arial"/>
        </w:rPr>
        <w:t xml:space="preserve"> Nauczyciele r</w:t>
      </w:r>
      <w:r w:rsidRPr="00976154">
        <w:rPr>
          <w:rFonts w:ascii="Arial" w:hAnsi="Arial" w:cs="Arial"/>
        </w:rPr>
        <w:t>ozpoznają potencjalne możliwości uczniów analizując na bieżąco osiągane wyniki w nauce, karty pracy, kartkówki, sprawdziany, testy, wyniki próbnych sprawdzianów po klasie VI,</w:t>
      </w:r>
      <w:r w:rsidR="00712A9A">
        <w:rPr>
          <w:rFonts w:ascii="Arial" w:hAnsi="Arial" w:cs="Arial"/>
        </w:rPr>
        <w:t xml:space="preserve"> próbnych egzaminów po klasie III</w:t>
      </w:r>
      <w:r w:rsidR="000F436D">
        <w:rPr>
          <w:rFonts w:ascii="Arial" w:hAnsi="Arial" w:cs="Arial"/>
        </w:rPr>
        <w:t xml:space="preserve"> gimnazjum</w:t>
      </w:r>
      <w:r w:rsidR="00712A9A">
        <w:rPr>
          <w:rFonts w:ascii="Arial" w:hAnsi="Arial" w:cs="Arial"/>
        </w:rPr>
        <w:t>,</w:t>
      </w:r>
      <w:r w:rsidRPr="00976154">
        <w:rPr>
          <w:rFonts w:ascii="Arial" w:hAnsi="Arial" w:cs="Arial"/>
        </w:rPr>
        <w:t xml:space="preserve"> testy sprawności fizycznej.  Prowadzą otwarty dialog ze swoimi wychowankami rozpoznając ich potrzeby, oczekiwania i zainteresowania oraz możliwości ich zaspokojenia. </w:t>
      </w:r>
      <w:r w:rsidR="000F436D">
        <w:rPr>
          <w:rFonts w:ascii="Arial" w:hAnsi="Arial" w:cs="Arial"/>
        </w:rPr>
        <w:t>Nauczyciele w</w:t>
      </w:r>
      <w:r w:rsidRPr="00976154">
        <w:rPr>
          <w:rFonts w:ascii="Arial" w:hAnsi="Arial" w:cs="Arial"/>
        </w:rPr>
        <w:t>spółdziałają z rodzicami, starając się stworzyć jednolity front oddziaływań wychowawczych. Rozpoznają środowisko rodzinne uczniów (zjawisko eurosieroctwa, rozpadający się tradycyjny model rodziny). Współpracują z pedagogiem i logopedą szkolnym, wspólnie analizują pozyskane wyniki badań (skala ryzy</w:t>
      </w:r>
      <w:r w:rsidR="00801B98">
        <w:rPr>
          <w:rFonts w:ascii="Arial" w:hAnsi="Arial" w:cs="Arial"/>
        </w:rPr>
        <w:t>ka dysleksji, test przesiewowy</w:t>
      </w:r>
      <w:r w:rsidRPr="00976154">
        <w:rPr>
          <w:rFonts w:ascii="Arial" w:hAnsi="Arial" w:cs="Arial"/>
        </w:rPr>
        <w:t xml:space="preserve">, test sprawności narządów artykulacyjnych, test słuchu fonemowego). </w:t>
      </w:r>
    </w:p>
    <w:p w:rsidR="00D34091" w:rsidRPr="00976154" w:rsidRDefault="00D34091" w:rsidP="00801B98">
      <w:pPr>
        <w:pStyle w:val="Default"/>
        <w:spacing w:line="360" w:lineRule="auto"/>
        <w:jc w:val="both"/>
        <w:rPr>
          <w:rFonts w:ascii="Arial" w:hAnsi="Arial" w:cs="Arial"/>
        </w:rPr>
      </w:pPr>
      <w:r w:rsidRPr="00976154">
        <w:rPr>
          <w:rFonts w:ascii="Arial" w:hAnsi="Arial" w:cs="Arial"/>
        </w:rPr>
        <w:t>Na spotkaniach zespołów samokształceniowych oraz Rady Pedagogicznej konfrontują swoje opinie dotyczące poszczególnych uczniów. Zasięgają, w uzasadnionych przypadkach, opinii specjalistów Poradni Psychologiczno-Pedagogicznej. Stosują się w codziennej pracy na lekcji do ich sugestii i zaleceń.</w:t>
      </w:r>
      <w:r w:rsidR="00424C2F" w:rsidRPr="00976154">
        <w:rPr>
          <w:rFonts w:ascii="Arial" w:hAnsi="Arial" w:cs="Arial"/>
        </w:rPr>
        <w:t xml:space="preserve"> </w:t>
      </w:r>
      <w:r w:rsidR="00801B98">
        <w:rPr>
          <w:rFonts w:ascii="Arial" w:hAnsi="Arial" w:cs="Arial"/>
        </w:rPr>
        <w:t>N</w:t>
      </w:r>
      <w:r w:rsidR="00424C2F" w:rsidRPr="00976154">
        <w:rPr>
          <w:rFonts w:ascii="Arial" w:hAnsi="Arial" w:cs="Arial"/>
        </w:rPr>
        <w:t>auczyciele wychowawcy zgodnie z rozporządzeniem MEN z dnia 17 listopada 2010 r. w sprawie udzielania i organizacji pomocy psychologiczno-pedagogicznej w publicznych przedszkolach, szkołach i placówkach koordynowali pracą Zespołów. Byli odpowiedzialni za opracowanie Kart Indywidualnych Potrzeb Ucznia, Planu Działań Wspierających oraz współpracę z rodzicami.</w:t>
      </w:r>
    </w:p>
    <w:p w:rsidR="00D34091" w:rsidRPr="00976154" w:rsidRDefault="00D34091" w:rsidP="003B2F7D">
      <w:pPr>
        <w:spacing w:line="360" w:lineRule="auto"/>
        <w:rPr>
          <w:rFonts w:ascii="Arial" w:hAnsi="Arial" w:cs="Arial"/>
          <w:sz w:val="24"/>
          <w:szCs w:val="24"/>
        </w:rPr>
      </w:pPr>
    </w:p>
    <w:p w:rsidR="003B2F7D" w:rsidRDefault="003B2F7D" w:rsidP="00801B98">
      <w:pPr>
        <w:pStyle w:val="Default"/>
        <w:numPr>
          <w:ilvl w:val="0"/>
          <w:numId w:val="22"/>
        </w:numPr>
        <w:spacing w:line="360" w:lineRule="auto"/>
        <w:rPr>
          <w:rFonts w:ascii="Arial" w:hAnsi="Arial" w:cs="Arial"/>
          <w:b/>
          <w:bCs/>
        </w:rPr>
      </w:pPr>
      <w:r w:rsidRPr="00976154">
        <w:rPr>
          <w:rFonts w:ascii="Arial" w:hAnsi="Arial" w:cs="Arial"/>
          <w:b/>
          <w:bCs/>
        </w:rPr>
        <w:lastRenderedPageBreak/>
        <w:t xml:space="preserve">Jakie są efekty prowadzonych działań, zwiększających szanse edukacyjne uczniów? </w:t>
      </w:r>
    </w:p>
    <w:p w:rsidR="00801B98" w:rsidRPr="00976154" w:rsidRDefault="00801B98" w:rsidP="00801B98">
      <w:pPr>
        <w:pStyle w:val="Default"/>
        <w:spacing w:line="360" w:lineRule="auto"/>
        <w:ind w:left="720"/>
        <w:rPr>
          <w:rFonts w:ascii="Arial" w:hAnsi="Arial" w:cs="Arial"/>
        </w:rPr>
      </w:pPr>
    </w:p>
    <w:p w:rsidR="001160BE" w:rsidRPr="001160BE" w:rsidRDefault="001160BE" w:rsidP="001160BE">
      <w:pPr>
        <w:autoSpaceDE w:val="0"/>
        <w:autoSpaceDN w:val="0"/>
        <w:adjustRightInd w:val="0"/>
        <w:spacing w:after="0" w:line="360" w:lineRule="auto"/>
        <w:ind w:firstLine="708"/>
        <w:jc w:val="both"/>
        <w:rPr>
          <w:rFonts w:ascii="Arial" w:hAnsi="Arial" w:cs="Arial"/>
          <w:sz w:val="24"/>
          <w:szCs w:val="24"/>
        </w:rPr>
      </w:pPr>
      <w:r w:rsidRPr="00391063">
        <w:rPr>
          <w:rFonts w:ascii="Arial" w:hAnsi="Arial" w:cs="Arial"/>
          <w:sz w:val="24"/>
          <w:szCs w:val="24"/>
        </w:rPr>
        <w:t>Nauczyciele w szkole pracują zespołowo. Przykładem tej pracy jest wspólne konsultowanie programów</w:t>
      </w:r>
      <w:r>
        <w:rPr>
          <w:rFonts w:ascii="Arial" w:hAnsi="Arial" w:cs="Arial"/>
          <w:sz w:val="24"/>
          <w:szCs w:val="24"/>
        </w:rPr>
        <w:t xml:space="preserve"> </w:t>
      </w:r>
      <w:r w:rsidR="00801B98">
        <w:rPr>
          <w:rFonts w:ascii="Arial" w:hAnsi="Arial" w:cs="Arial"/>
          <w:sz w:val="24"/>
          <w:szCs w:val="24"/>
        </w:rPr>
        <w:t>nauczania i podręczników pod ką</w:t>
      </w:r>
      <w:r w:rsidRPr="00391063">
        <w:rPr>
          <w:rFonts w:ascii="Arial" w:hAnsi="Arial" w:cs="Arial"/>
          <w:sz w:val="24"/>
          <w:szCs w:val="24"/>
        </w:rPr>
        <w:t>tem ich przydatności</w:t>
      </w:r>
      <w:r>
        <w:rPr>
          <w:rFonts w:ascii="Arial" w:hAnsi="Arial" w:cs="Arial"/>
          <w:sz w:val="24"/>
          <w:szCs w:val="24"/>
        </w:rPr>
        <w:t xml:space="preserve"> oraz moż</w:t>
      </w:r>
      <w:r w:rsidRPr="00391063">
        <w:rPr>
          <w:rFonts w:ascii="Arial" w:hAnsi="Arial" w:cs="Arial"/>
          <w:sz w:val="24"/>
          <w:szCs w:val="24"/>
        </w:rPr>
        <w:t>liwości realizacji podstawy programowej przy ich. Nauczyciele najczęściej wskazują swoj</w:t>
      </w:r>
      <w:r>
        <w:rPr>
          <w:rFonts w:ascii="Arial" w:hAnsi="Arial" w:cs="Arial"/>
          <w:sz w:val="24"/>
          <w:szCs w:val="24"/>
        </w:rPr>
        <w:t>ą</w:t>
      </w:r>
      <w:r w:rsidRPr="00391063">
        <w:rPr>
          <w:rFonts w:ascii="Arial" w:hAnsi="Arial" w:cs="Arial"/>
          <w:sz w:val="24"/>
          <w:szCs w:val="24"/>
        </w:rPr>
        <w:t xml:space="preserve"> prac</w:t>
      </w:r>
      <w:r>
        <w:rPr>
          <w:rFonts w:ascii="Arial" w:hAnsi="Arial" w:cs="Arial"/>
          <w:sz w:val="24"/>
          <w:szCs w:val="24"/>
        </w:rPr>
        <w:t>ę</w:t>
      </w:r>
      <w:r w:rsidRPr="00391063">
        <w:rPr>
          <w:rFonts w:ascii="Arial" w:hAnsi="Arial" w:cs="Arial"/>
          <w:sz w:val="24"/>
          <w:szCs w:val="24"/>
        </w:rPr>
        <w:t xml:space="preserve"> w zespołach: ds.</w:t>
      </w:r>
      <w:r w:rsidR="00801B98">
        <w:rPr>
          <w:rFonts w:ascii="Arial" w:hAnsi="Arial" w:cs="Arial"/>
          <w:sz w:val="24"/>
          <w:szCs w:val="24"/>
        </w:rPr>
        <w:t xml:space="preserve"> </w:t>
      </w:r>
      <w:r w:rsidRPr="00391063">
        <w:rPr>
          <w:rFonts w:ascii="Arial" w:hAnsi="Arial" w:cs="Arial"/>
          <w:sz w:val="24"/>
          <w:szCs w:val="24"/>
        </w:rPr>
        <w:t>pomocy psychologiczno pedagogicznej, nauczycieli oddziału, przedmiotowych, ds. ewaluacji wewnętrznej.</w:t>
      </w:r>
      <w:r>
        <w:rPr>
          <w:rFonts w:ascii="Arial" w:hAnsi="Arial" w:cs="Arial"/>
          <w:sz w:val="24"/>
          <w:szCs w:val="24"/>
        </w:rPr>
        <w:t xml:space="preserve"> </w:t>
      </w:r>
      <w:r w:rsidRPr="00391063">
        <w:rPr>
          <w:rFonts w:ascii="Arial" w:hAnsi="Arial" w:cs="Arial"/>
          <w:sz w:val="24"/>
          <w:szCs w:val="24"/>
        </w:rPr>
        <w:t>Większość nauczycieli angażuje</w:t>
      </w:r>
      <w:r w:rsidR="00801B98">
        <w:rPr>
          <w:rFonts w:ascii="Arial" w:hAnsi="Arial" w:cs="Arial"/>
          <w:sz w:val="24"/>
          <w:szCs w:val="24"/>
        </w:rPr>
        <w:t xml:space="preserve"> się</w:t>
      </w:r>
      <w:r>
        <w:rPr>
          <w:rFonts w:ascii="Arial" w:hAnsi="Arial" w:cs="Arial"/>
          <w:sz w:val="24"/>
          <w:szCs w:val="24"/>
        </w:rPr>
        <w:t xml:space="preserve"> takż</w:t>
      </w:r>
      <w:r w:rsidRPr="00391063">
        <w:rPr>
          <w:rFonts w:ascii="Arial" w:hAnsi="Arial" w:cs="Arial"/>
          <w:sz w:val="24"/>
          <w:szCs w:val="24"/>
        </w:rPr>
        <w:t>e w organizacje imprez szkolnych. Nauczyciele uczący w jednym</w:t>
      </w:r>
      <w:r>
        <w:rPr>
          <w:rFonts w:ascii="Arial" w:hAnsi="Arial" w:cs="Arial"/>
          <w:sz w:val="24"/>
          <w:szCs w:val="24"/>
        </w:rPr>
        <w:t xml:space="preserve"> </w:t>
      </w:r>
      <w:r w:rsidRPr="00391063">
        <w:rPr>
          <w:rFonts w:ascii="Arial" w:hAnsi="Arial" w:cs="Arial"/>
          <w:sz w:val="24"/>
          <w:szCs w:val="24"/>
        </w:rPr>
        <w:t>oddziale</w:t>
      </w:r>
      <w:r w:rsidR="00801B98">
        <w:rPr>
          <w:rFonts w:ascii="Arial" w:hAnsi="Arial" w:cs="Arial"/>
          <w:sz w:val="24"/>
          <w:szCs w:val="24"/>
        </w:rPr>
        <w:t>, przedmiotowcy</w:t>
      </w:r>
      <w:r w:rsidRPr="00391063">
        <w:rPr>
          <w:rFonts w:ascii="Arial" w:hAnsi="Arial" w:cs="Arial"/>
          <w:sz w:val="24"/>
          <w:szCs w:val="24"/>
        </w:rPr>
        <w:t xml:space="preserve"> współpracowali ze sobą w zakresie dydaktyki (praca z uczniem słabym, z uczniem zdolnym)</w:t>
      </w:r>
      <w:r>
        <w:rPr>
          <w:rFonts w:ascii="Arial" w:hAnsi="Arial" w:cs="Arial"/>
          <w:sz w:val="24"/>
          <w:szCs w:val="24"/>
        </w:rPr>
        <w:t xml:space="preserve"> </w:t>
      </w:r>
      <w:r w:rsidRPr="00391063">
        <w:rPr>
          <w:rFonts w:ascii="Arial" w:hAnsi="Arial" w:cs="Arial"/>
          <w:sz w:val="24"/>
          <w:szCs w:val="24"/>
        </w:rPr>
        <w:t xml:space="preserve">i wychowania (wspólne ustalenie zasad postępowania z </w:t>
      </w:r>
      <w:r>
        <w:rPr>
          <w:rFonts w:ascii="Arial" w:hAnsi="Arial" w:cs="Arial"/>
          <w:sz w:val="24"/>
          <w:szCs w:val="24"/>
        </w:rPr>
        <w:t xml:space="preserve">niektórymi uczniami). W trakcie </w:t>
      </w:r>
      <w:r w:rsidRPr="00391063">
        <w:rPr>
          <w:rFonts w:ascii="Arial" w:hAnsi="Arial" w:cs="Arial"/>
          <w:sz w:val="24"/>
          <w:szCs w:val="24"/>
        </w:rPr>
        <w:t>obserwowanych zajęć</w:t>
      </w:r>
      <w:r>
        <w:rPr>
          <w:rFonts w:ascii="Arial" w:hAnsi="Arial" w:cs="Arial"/>
          <w:sz w:val="24"/>
          <w:szCs w:val="24"/>
        </w:rPr>
        <w:t xml:space="preserve"> </w:t>
      </w:r>
      <w:r w:rsidRPr="00391063">
        <w:rPr>
          <w:rFonts w:ascii="Arial" w:hAnsi="Arial" w:cs="Arial"/>
          <w:sz w:val="24"/>
          <w:szCs w:val="24"/>
        </w:rPr>
        <w:t>n</w:t>
      </w:r>
      <w:r w:rsidR="00801B98">
        <w:rPr>
          <w:rFonts w:ascii="Arial" w:hAnsi="Arial" w:cs="Arial"/>
          <w:sz w:val="24"/>
          <w:szCs w:val="24"/>
        </w:rPr>
        <w:t>auczyciele wykorzystywali wiedzę</w:t>
      </w:r>
      <w:r w:rsidRPr="00391063">
        <w:rPr>
          <w:rFonts w:ascii="Arial" w:hAnsi="Arial" w:cs="Arial"/>
          <w:sz w:val="24"/>
          <w:szCs w:val="24"/>
        </w:rPr>
        <w:t xml:space="preserve"> wynikająca ze wspólnych ustaleń w zakresie indywidualizacji pracy</w:t>
      </w:r>
      <w:r>
        <w:rPr>
          <w:rFonts w:ascii="Arial" w:hAnsi="Arial" w:cs="Arial"/>
          <w:sz w:val="24"/>
          <w:szCs w:val="24"/>
        </w:rPr>
        <w:t xml:space="preserve"> </w:t>
      </w:r>
      <w:r w:rsidRPr="00391063">
        <w:rPr>
          <w:rFonts w:ascii="Arial" w:hAnsi="Arial" w:cs="Arial"/>
          <w:sz w:val="24"/>
          <w:szCs w:val="24"/>
        </w:rPr>
        <w:t>z uczniami np. dodatkowe zadania dla niektórych uczniów oraz przestrzegania zasad zachowania dla klas czy</w:t>
      </w:r>
      <w:r>
        <w:rPr>
          <w:rFonts w:ascii="Arial" w:hAnsi="Arial" w:cs="Arial"/>
          <w:sz w:val="24"/>
          <w:szCs w:val="24"/>
        </w:rPr>
        <w:t xml:space="preserve"> </w:t>
      </w:r>
      <w:r w:rsidRPr="00391063">
        <w:rPr>
          <w:rFonts w:ascii="Arial" w:hAnsi="Arial" w:cs="Arial"/>
          <w:sz w:val="24"/>
          <w:szCs w:val="24"/>
        </w:rPr>
        <w:t>te</w:t>
      </w:r>
      <w:r>
        <w:rPr>
          <w:rFonts w:ascii="Arial" w:hAnsi="Arial" w:cs="Arial"/>
          <w:sz w:val="24"/>
          <w:szCs w:val="24"/>
        </w:rPr>
        <w:t>ż</w:t>
      </w:r>
      <w:r w:rsidRPr="00391063">
        <w:rPr>
          <w:rFonts w:ascii="Arial" w:hAnsi="Arial" w:cs="Arial"/>
          <w:sz w:val="24"/>
          <w:szCs w:val="24"/>
        </w:rPr>
        <w:t xml:space="preserve"> poszczególnych uczniów. W ocenie nauczycieli ich współpraca w zespołach jest powszechna</w:t>
      </w:r>
      <w:r>
        <w:rPr>
          <w:rFonts w:ascii="Arial" w:hAnsi="Arial" w:cs="Arial"/>
        </w:rPr>
        <w:t>.</w:t>
      </w:r>
    </w:p>
    <w:p w:rsidR="003B2F7D" w:rsidRPr="00976154" w:rsidRDefault="003B2F7D" w:rsidP="001160BE">
      <w:pPr>
        <w:pStyle w:val="Default"/>
        <w:spacing w:line="360" w:lineRule="auto"/>
        <w:ind w:firstLine="708"/>
        <w:jc w:val="both"/>
        <w:rPr>
          <w:rFonts w:ascii="Arial" w:hAnsi="Arial" w:cs="Arial"/>
        </w:rPr>
      </w:pPr>
      <w:r w:rsidRPr="00976154">
        <w:rPr>
          <w:rFonts w:ascii="Arial" w:hAnsi="Arial" w:cs="Arial"/>
        </w:rPr>
        <w:t xml:space="preserve">Podjęte przez szkołę działania przyczyniły się w znacznym stopniu do zaspokojenia specjalnych potrzeb edukacyjnych uczniów. Organizacja procesu dydaktyczno-wychowawczego, realizowanego przez nauczycieli i specjalistów (pedagog, logopeda) wywarła znaczący wpływ na wyrównanie szans edukacyjnych uczniów, a także zapobiegła w wielu przypadkach wtórnym zaburzeniom sfery emocjonalno-motywacyjnej. </w:t>
      </w:r>
    </w:p>
    <w:p w:rsidR="003B2F7D" w:rsidRPr="00976154" w:rsidRDefault="003B2F7D" w:rsidP="003B2F7D">
      <w:pPr>
        <w:pStyle w:val="Default"/>
        <w:spacing w:line="360" w:lineRule="auto"/>
        <w:jc w:val="both"/>
        <w:rPr>
          <w:rFonts w:ascii="Arial" w:hAnsi="Arial" w:cs="Arial"/>
        </w:rPr>
      </w:pPr>
      <w:r w:rsidRPr="00976154">
        <w:rPr>
          <w:rFonts w:ascii="Arial" w:hAnsi="Arial" w:cs="Arial"/>
        </w:rPr>
        <w:t xml:space="preserve">Zauważalne efekty twórczej współpracy grona pedagogicznego i rodziców to: </w:t>
      </w:r>
    </w:p>
    <w:p w:rsidR="003B2F7D" w:rsidRPr="00976154" w:rsidRDefault="003B2F7D" w:rsidP="003B2F7D">
      <w:pPr>
        <w:pStyle w:val="Default"/>
        <w:spacing w:line="360" w:lineRule="auto"/>
        <w:jc w:val="both"/>
        <w:rPr>
          <w:rFonts w:ascii="Arial" w:hAnsi="Arial" w:cs="Arial"/>
        </w:rPr>
      </w:pPr>
    </w:p>
    <w:p w:rsidR="003B2F7D" w:rsidRPr="00976154" w:rsidRDefault="003B2F7D" w:rsidP="003B2F7D">
      <w:pPr>
        <w:pStyle w:val="Default"/>
        <w:numPr>
          <w:ilvl w:val="0"/>
          <w:numId w:val="11"/>
        </w:numPr>
        <w:spacing w:line="360" w:lineRule="auto"/>
        <w:jc w:val="both"/>
        <w:rPr>
          <w:rFonts w:ascii="Arial" w:hAnsi="Arial" w:cs="Arial"/>
        </w:rPr>
      </w:pPr>
      <w:r w:rsidRPr="00976154">
        <w:rPr>
          <w:rFonts w:ascii="Arial" w:hAnsi="Arial" w:cs="Arial"/>
        </w:rPr>
        <w:t xml:space="preserve">podjęcie działań umożliwiających uczniom odniesienie sukcesu na miarę ich możliwości psychoruchowych, </w:t>
      </w:r>
    </w:p>
    <w:p w:rsidR="003B2F7D" w:rsidRPr="00976154" w:rsidRDefault="003B2F7D" w:rsidP="003B2F7D">
      <w:pPr>
        <w:pStyle w:val="Default"/>
        <w:numPr>
          <w:ilvl w:val="0"/>
          <w:numId w:val="9"/>
        </w:numPr>
        <w:spacing w:after="156" w:line="360" w:lineRule="auto"/>
        <w:rPr>
          <w:rFonts w:ascii="Arial" w:hAnsi="Arial" w:cs="Arial"/>
        </w:rPr>
      </w:pPr>
      <w:r w:rsidRPr="00976154">
        <w:rPr>
          <w:rFonts w:ascii="Arial" w:hAnsi="Arial" w:cs="Arial"/>
        </w:rPr>
        <w:t xml:space="preserve">zwiększenie kontroli uczniów nad własnymi emocjami, podniesienie samooceny i zwiększenie motywacji do nauki, </w:t>
      </w:r>
    </w:p>
    <w:p w:rsidR="003B2F7D" w:rsidRPr="00976154" w:rsidRDefault="003B2F7D" w:rsidP="003B2F7D">
      <w:pPr>
        <w:pStyle w:val="Default"/>
        <w:numPr>
          <w:ilvl w:val="0"/>
          <w:numId w:val="10"/>
        </w:numPr>
        <w:spacing w:after="156" w:line="360" w:lineRule="auto"/>
        <w:rPr>
          <w:rFonts w:ascii="Arial" w:hAnsi="Arial" w:cs="Arial"/>
        </w:rPr>
      </w:pPr>
      <w:r w:rsidRPr="00976154">
        <w:rPr>
          <w:rFonts w:ascii="Arial" w:hAnsi="Arial" w:cs="Arial"/>
        </w:rPr>
        <w:t xml:space="preserve">osiąganie przez nich coraz wyższych wyników w nauce, przezwyciężenie trudności i niepowodzeń szkolnych, </w:t>
      </w:r>
    </w:p>
    <w:p w:rsidR="003B2F7D" w:rsidRPr="00976154" w:rsidRDefault="003B2F7D" w:rsidP="003B2F7D">
      <w:pPr>
        <w:pStyle w:val="Default"/>
        <w:numPr>
          <w:ilvl w:val="0"/>
          <w:numId w:val="10"/>
        </w:numPr>
        <w:spacing w:after="156" w:line="360" w:lineRule="auto"/>
        <w:rPr>
          <w:rFonts w:ascii="Arial" w:hAnsi="Arial" w:cs="Arial"/>
        </w:rPr>
      </w:pPr>
      <w:r w:rsidRPr="00976154">
        <w:rPr>
          <w:rFonts w:ascii="Arial" w:hAnsi="Arial" w:cs="Arial"/>
        </w:rPr>
        <w:t xml:space="preserve">rozwijanie uzdolnień i zainteresowań, prezentacja ich na forum klasy, szkoły i środowiska lokalnego, </w:t>
      </w:r>
    </w:p>
    <w:p w:rsidR="003B2F7D" w:rsidRPr="00976154" w:rsidRDefault="003B2F7D" w:rsidP="003B2F7D">
      <w:pPr>
        <w:pStyle w:val="Default"/>
        <w:numPr>
          <w:ilvl w:val="0"/>
          <w:numId w:val="10"/>
        </w:numPr>
        <w:spacing w:after="156" w:line="360" w:lineRule="auto"/>
        <w:rPr>
          <w:rFonts w:ascii="Arial" w:hAnsi="Arial" w:cs="Arial"/>
        </w:rPr>
      </w:pPr>
      <w:r w:rsidRPr="00976154">
        <w:rPr>
          <w:rFonts w:ascii="Arial" w:hAnsi="Arial" w:cs="Arial"/>
        </w:rPr>
        <w:lastRenderedPageBreak/>
        <w:t xml:space="preserve">sukcesy uczniów w konkursach szkolnych, międzyszkolnych, regionalnych, wojewódzkich i zawodach sportowych, </w:t>
      </w:r>
    </w:p>
    <w:p w:rsidR="00D34091" w:rsidRPr="00976154" w:rsidRDefault="003B2F7D" w:rsidP="003B2F7D">
      <w:pPr>
        <w:pStyle w:val="Default"/>
        <w:numPr>
          <w:ilvl w:val="0"/>
          <w:numId w:val="10"/>
        </w:numPr>
        <w:spacing w:after="156" w:line="360" w:lineRule="auto"/>
        <w:rPr>
          <w:rFonts w:ascii="Arial" w:hAnsi="Arial" w:cs="Arial"/>
        </w:rPr>
      </w:pPr>
      <w:r w:rsidRPr="00976154">
        <w:rPr>
          <w:rFonts w:ascii="Arial" w:hAnsi="Arial" w:cs="Arial"/>
        </w:rPr>
        <w:t>osiąganie wysokich wyników na sprawdzianie po 6 klasie.</w:t>
      </w:r>
    </w:p>
    <w:p w:rsidR="003B2F7D" w:rsidRPr="00976154" w:rsidRDefault="003B2F7D" w:rsidP="003B2F7D">
      <w:pPr>
        <w:pStyle w:val="Default"/>
        <w:numPr>
          <w:ilvl w:val="0"/>
          <w:numId w:val="10"/>
        </w:numPr>
        <w:spacing w:after="156" w:line="360" w:lineRule="auto"/>
        <w:rPr>
          <w:rFonts w:ascii="Arial" w:hAnsi="Arial" w:cs="Arial"/>
        </w:rPr>
      </w:pPr>
      <w:r w:rsidRPr="00976154">
        <w:rPr>
          <w:rFonts w:ascii="Arial" w:hAnsi="Arial" w:cs="Arial"/>
        </w:rPr>
        <w:t>osiąganie wysokich wyników na egzaminie po III klasie gimnazjum</w:t>
      </w:r>
      <w:r w:rsidR="00043029" w:rsidRPr="00976154">
        <w:rPr>
          <w:rFonts w:ascii="Arial" w:hAnsi="Arial" w:cs="Arial"/>
        </w:rPr>
        <w:t>.</w:t>
      </w:r>
    </w:p>
    <w:p w:rsidR="00F06295" w:rsidRPr="00976154" w:rsidRDefault="00F06295">
      <w:pPr>
        <w:rPr>
          <w:rFonts w:ascii="Arial" w:hAnsi="Arial" w:cs="Arial"/>
          <w:sz w:val="24"/>
          <w:szCs w:val="24"/>
        </w:rPr>
      </w:pPr>
    </w:p>
    <w:p w:rsidR="00DC5F2E" w:rsidRPr="00DC5F2E" w:rsidRDefault="00DC5F2E" w:rsidP="00DC5F2E">
      <w:pPr>
        <w:autoSpaceDE w:val="0"/>
        <w:autoSpaceDN w:val="0"/>
        <w:adjustRightInd w:val="0"/>
        <w:spacing w:after="0" w:line="360" w:lineRule="auto"/>
        <w:jc w:val="both"/>
        <w:rPr>
          <w:rFonts w:ascii="Arial" w:hAnsi="Arial" w:cs="Arial"/>
          <w:sz w:val="24"/>
          <w:szCs w:val="24"/>
        </w:rPr>
      </w:pPr>
    </w:p>
    <w:p w:rsidR="004D155A" w:rsidRDefault="00DC5F2E" w:rsidP="00DC5F2E">
      <w:pPr>
        <w:jc w:val="center"/>
        <w:rPr>
          <w:rFonts w:ascii="Arial" w:hAnsi="Arial" w:cs="Arial"/>
          <w:b/>
          <w:sz w:val="24"/>
          <w:szCs w:val="24"/>
        </w:rPr>
      </w:pPr>
      <w:r w:rsidRPr="00DC5F2E">
        <w:rPr>
          <w:rFonts w:ascii="Arial" w:hAnsi="Arial" w:cs="Arial"/>
          <w:b/>
          <w:sz w:val="24"/>
          <w:szCs w:val="24"/>
        </w:rPr>
        <w:t xml:space="preserve">ANALIZA WYNIKÓW ANKIETY DLA UCZNÓW </w:t>
      </w:r>
      <w:r w:rsidR="004D155A">
        <w:rPr>
          <w:rFonts w:ascii="Arial" w:hAnsi="Arial" w:cs="Arial"/>
          <w:b/>
          <w:sz w:val="24"/>
          <w:szCs w:val="24"/>
        </w:rPr>
        <w:t>–</w:t>
      </w:r>
    </w:p>
    <w:p w:rsidR="00DC5F2E" w:rsidRPr="00DC5F2E" w:rsidRDefault="00DC5F2E" w:rsidP="00DC5F2E">
      <w:pPr>
        <w:jc w:val="center"/>
        <w:rPr>
          <w:rFonts w:ascii="Arial" w:hAnsi="Arial" w:cs="Arial"/>
          <w:b/>
          <w:sz w:val="24"/>
          <w:szCs w:val="24"/>
        </w:rPr>
      </w:pPr>
      <w:r w:rsidRPr="00DC5F2E">
        <w:rPr>
          <w:rFonts w:ascii="Arial" w:hAnsi="Arial" w:cs="Arial"/>
          <w:b/>
          <w:sz w:val="24"/>
          <w:szCs w:val="24"/>
        </w:rPr>
        <w:t xml:space="preserve"> „</w:t>
      </w:r>
      <w:r w:rsidR="004D155A">
        <w:rPr>
          <w:rFonts w:ascii="Arial" w:hAnsi="Arial" w:cs="Arial"/>
          <w:b/>
          <w:sz w:val="24"/>
          <w:szCs w:val="24"/>
        </w:rPr>
        <w:t xml:space="preserve">ZAJĘCIA POZALEKCYJNE </w:t>
      </w:r>
      <w:r w:rsidRPr="00DC5F2E">
        <w:rPr>
          <w:rFonts w:ascii="Arial" w:hAnsi="Arial" w:cs="Arial"/>
          <w:b/>
          <w:sz w:val="24"/>
          <w:szCs w:val="24"/>
        </w:rPr>
        <w:t>W SZKOLE”</w:t>
      </w:r>
    </w:p>
    <w:p w:rsidR="00DC5F2E" w:rsidRPr="00473B71" w:rsidRDefault="00DC5F2E" w:rsidP="00473B71">
      <w:pPr>
        <w:spacing w:line="360" w:lineRule="auto"/>
        <w:jc w:val="both"/>
        <w:rPr>
          <w:rFonts w:ascii="Arial" w:hAnsi="Arial" w:cs="Arial"/>
          <w:sz w:val="24"/>
          <w:szCs w:val="24"/>
        </w:rPr>
      </w:pPr>
      <w:r w:rsidRPr="00DC5F2E">
        <w:rPr>
          <w:rFonts w:ascii="Arial" w:hAnsi="Arial" w:cs="Arial"/>
          <w:sz w:val="24"/>
          <w:szCs w:val="24"/>
        </w:rPr>
        <w:t xml:space="preserve">Zespół Ewaluacyjny opracował ankietę na temat </w:t>
      </w:r>
      <w:r>
        <w:rPr>
          <w:rFonts w:ascii="Arial" w:hAnsi="Arial" w:cs="Arial"/>
          <w:sz w:val="24"/>
          <w:szCs w:val="24"/>
        </w:rPr>
        <w:t xml:space="preserve">oferty zajęć pozalekcyjnych </w:t>
      </w:r>
      <w:r w:rsidR="004D155A">
        <w:rPr>
          <w:rFonts w:ascii="Arial" w:hAnsi="Arial" w:cs="Arial"/>
          <w:sz w:val="24"/>
          <w:szCs w:val="24"/>
        </w:rPr>
        <w:t>szkoły</w:t>
      </w:r>
      <w:r w:rsidRPr="00DC5F2E">
        <w:rPr>
          <w:rFonts w:ascii="Arial" w:hAnsi="Arial" w:cs="Arial"/>
          <w:sz w:val="24"/>
          <w:szCs w:val="24"/>
        </w:rPr>
        <w:t xml:space="preserve">. Ankietę przeprowadzono w dniach 16 -19 grudnia  2013 roku. W badaniu wzięło udział 53 uczniów gimnazjum w Zapolicach oraz 49 uczniów klas IV –VI szkoły podstawowej. Celem przeprowadzonej ankiety było poznanie opinii uczniów </w:t>
      </w:r>
      <w:r w:rsidR="004D155A">
        <w:rPr>
          <w:rFonts w:ascii="Arial" w:hAnsi="Arial" w:cs="Arial"/>
          <w:sz w:val="24"/>
          <w:szCs w:val="24"/>
        </w:rPr>
        <w:t>czy obecna oferta zajęć pozalekcyjnych spełnia ich oczekiwania.</w:t>
      </w:r>
    </w:p>
    <w:p w:rsidR="00473B71" w:rsidRDefault="00473B71" w:rsidP="00473B71">
      <w:pPr>
        <w:jc w:val="center"/>
        <w:rPr>
          <w:rFonts w:ascii="Arial" w:hAnsi="Arial" w:cs="Arial"/>
          <w:b/>
          <w:bCs/>
          <w:sz w:val="24"/>
          <w:szCs w:val="24"/>
        </w:rPr>
      </w:pPr>
    </w:p>
    <w:p w:rsidR="00976154" w:rsidRDefault="00976154" w:rsidP="00473B71">
      <w:pPr>
        <w:jc w:val="center"/>
        <w:rPr>
          <w:rFonts w:ascii="Arial" w:hAnsi="Arial" w:cs="Arial"/>
          <w:b/>
          <w:sz w:val="24"/>
          <w:szCs w:val="24"/>
        </w:rPr>
      </w:pPr>
      <w:r w:rsidRPr="00976154">
        <w:rPr>
          <w:rFonts w:ascii="Arial" w:hAnsi="Arial" w:cs="Arial"/>
          <w:b/>
          <w:bCs/>
          <w:sz w:val="24"/>
          <w:szCs w:val="24"/>
        </w:rPr>
        <w:t>ANKIETA DLA UCZNIÓW</w:t>
      </w:r>
      <w:r w:rsidR="004D155A">
        <w:rPr>
          <w:rFonts w:ascii="Arial" w:hAnsi="Arial" w:cs="Arial"/>
          <w:b/>
          <w:bCs/>
          <w:sz w:val="24"/>
          <w:szCs w:val="24"/>
        </w:rPr>
        <w:t xml:space="preserve"> - </w:t>
      </w:r>
      <w:r w:rsidR="004D155A" w:rsidRPr="00DC5F2E">
        <w:rPr>
          <w:rFonts w:ascii="Arial" w:hAnsi="Arial" w:cs="Arial"/>
          <w:b/>
          <w:sz w:val="24"/>
          <w:szCs w:val="24"/>
        </w:rPr>
        <w:t xml:space="preserve"> „</w:t>
      </w:r>
      <w:r w:rsidR="004D155A">
        <w:rPr>
          <w:rFonts w:ascii="Arial" w:hAnsi="Arial" w:cs="Arial"/>
          <w:b/>
          <w:sz w:val="24"/>
          <w:szCs w:val="24"/>
        </w:rPr>
        <w:t xml:space="preserve">ZAJĘCIA POZALEKCYJNE </w:t>
      </w:r>
      <w:r w:rsidR="004D155A" w:rsidRPr="00DC5F2E">
        <w:rPr>
          <w:rFonts w:ascii="Arial" w:hAnsi="Arial" w:cs="Arial"/>
          <w:b/>
          <w:sz w:val="24"/>
          <w:szCs w:val="24"/>
        </w:rPr>
        <w:t>W SZKOLE”</w:t>
      </w:r>
    </w:p>
    <w:p w:rsidR="00473B71" w:rsidRPr="00473B71" w:rsidRDefault="00473B71" w:rsidP="00473B71">
      <w:pPr>
        <w:jc w:val="center"/>
        <w:rPr>
          <w:rFonts w:ascii="Arial" w:hAnsi="Arial" w:cs="Arial"/>
          <w:b/>
          <w:sz w:val="24"/>
          <w:szCs w:val="24"/>
        </w:rPr>
      </w:pPr>
    </w:p>
    <w:p w:rsidR="00976154" w:rsidRPr="00976154" w:rsidRDefault="00976154" w:rsidP="00976154">
      <w:pPr>
        <w:pStyle w:val="Standard"/>
        <w:numPr>
          <w:ilvl w:val="0"/>
          <w:numId w:val="18"/>
        </w:numPr>
        <w:spacing w:line="276" w:lineRule="auto"/>
        <w:rPr>
          <w:rFonts w:ascii="Arial" w:hAnsi="Arial" w:cs="Arial"/>
          <w:b/>
        </w:rPr>
      </w:pPr>
      <w:r w:rsidRPr="00976154">
        <w:rPr>
          <w:rFonts w:ascii="Arial" w:hAnsi="Arial" w:cs="Arial"/>
          <w:b/>
          <w:bCs/>
        </w:rPr>
        <w:t>Czy w szkole potrzebne są zajęcia dodatkowe, mające na celu pogłębienie wiedzy uczniów lub pomoc uczniom mającym trudności w nauce ?</w:t>
      </w:r>
    </w:p>
    <w:p w:rsidR="00976154" w:rsidRPr="00976154" w:rsidRDefault="00976154" w:rsidP="00976154">
      <w:pPr>
        <w:pStyle w:val="Standard"/>
        <w:spacing w:line="360" w:lineRule="auto"/>
        <w:rPr>
          <w:rFonts w:ascii="Arial" w:hAnsi="Arial" w:cs="Arial"/>
        </w:rPr>
      </w:pPr>
      <w:r w:rsidRPr="00976154">
        <w:rPr>
          <w:rFonts w:ascii="Arial" w:hAnsi="Arial" w:cs="Arial"/>
          <w:noProof/>
          <w:lang w:eastAsia="pl-PL" w:bidi="ar-SA"/>
        </w:rPr>
        <w:drawing>
          <wp:inline distT="0" distB="0" distL="0" distR="0">
            <wp:extent cx="6205220" cy="2352675"/>
            <wp:effectExtent l="19050" t="0" r="24130" b="0"/>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76154" w:rsidRDefault="00976154" w:rsidP="00976154">
      <w:pPr>
        <w:pStyle w:val="Standard"/>
        <w:spacing w:line="360" w:lineRule="auto"/>
        <w:rPr>
          <w:rFonts w:ascii="Arial" w:hAnsi="Arial" w:cs="Arial"/>
        </w:rPr>
      </w:pPr>
    </w:p>
    <w:p w:rsidR="00473B71" w:rsidRPr="00976154" w:rsidRDefault="00473B71" w:rsidP="00976154">
      <w:pPr>
        <w:pStyle w:val="Standard"/>
        <w:spacing w:line="360" w:lineRule="auto"/>
        <w:rPr>
          <w:rFonts w:ascii="Arial" w:hAnsi="Arial" w:cs="Arial"/>
        </w:rPr>
      </w:pPr>
    </w:p>
    <w:p w:rsidR="00976154" w:rsidRPr="00976154" w:rsidRDefault="00976154" w:rsidP="00976154">
      <w:pPr>
        <w:pStyle w:val="Standard"/>
        <w:numPr>
          <w:ilvl w:val="0"/>
          <w:numId w:val="18"/>
        </w:numPr>
        <w:spacing w:line="276" w:lineRule="auto"/>
        <w:rPr>
          <w:rFonts w:ascii="Arial" w:hAnsi="Arial" w:cs="Arial"/>
          <w:b/>
        </w:rPr>
      </w:pPr>
      <w:r w:rsidRPr="00976154">
        <w:rPr>
          <w:rFonts w:ascii="Arial" w:hAnsi="Arial" w:cs="Arial"/>
          <w:b/>
        </w:rPr>
        <w:t xml:space="preserve">Czy oferta zajęć pozalekcyjnych, wyrównujących szanse edukacyjne </w:t>
      </w:r>
      <w:r w:rsidRPr="00976154">
        <w:rPr>
          <w:rFonts w:ascii="Arial" w:hAnsi="Arial" w:cs="Arial"/>
          <w:b/>
        </w:rPr>
        <w:lastRenderedPageBreak/>
        <w:t>proponowanych przez szkołę odpowiada Twoim zainteresowaniom, potrzebom?</w:t>
      </w:r>
    </w:p>
    <w:p w:rsidR="00976154" w:rsidRPr="00976154" w:rsidRDefault="00976154" w:rsidP="00976154">
      <w:pPr>
        <w:pStyle w:val="Standard"/>
        <w:spacing w:line="276" w:lineRule="auto"/>
        <w:ind w:left="709"/>
        <w:rPr>
          <w:rFonts w:ascii="Arial" w:hAnsi="Arial" w:cs="Arial"/>
        </w:rPr>
      </w:pPr>
    </w:p>
    <w:p w:rsidR="00976154" w:rsidRPr="00976154" w:rsidRDefault="00976154" w:rsidP="00473B71">
      <w:pPr>
        <w:pStyle w:val="Standard"/>
        <w:spacing w:line="276" w:lineRule="auto"/>
        <w:rPr>
          <w:rFonts w:ascii="Arial" w:hAnsi="Arial" w:cs="Arial"/>
        </w:rPr>
      </w:pPr>
      <w:r w:rsidRPr="00976154">
        <w:rPr>
          <w:rFonts w:ascii="Arial" w:hAnsi="Arial" w:cs="Arial"/>
          <w:noProof/>
          <w:lang w:eastAsia="pl-PL" w:bidi="ar-SA"/>
        </w:rPr>
        <w:drawing>
          <wp:inline distT="0" distB="0" distL="0" distR="0">
            <wp:extent cx="6123486" cy="2416629"/>
            <wp:effectExtent l="19050" t="0" r="10614" b="2721"/>
            <wp:docPr id="2"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76154" w:rsidRDefault="00976154" w:rsidP="00976154">
      <w:pPr>
        <w:pStyle w:val="Standard"/>
        <w:spacing w:line="276" w:lineRule="auto"/>
        <w:ind w:left="720"/>
        <w:rPr>
          <w:rFonts w:ascii="Arial" w:hAnsi="Arial" w:cs="Arial"/>
        </w:rPr>
      </w:pPr>
    </w:p>
    <w:p w:rsidR="00473B71" w:rsidRDefault="00473B71" w:rsidP="00976154">
      <w:pPr>
        <w:pStyle w:val="Standard"/>
        <w:spacing w:line="276" w:lineRule="auto"/>
        <w:ind w:left="720"/>
        <w:rPr>
          <w:rFonts w:ascii="Arial" w:hAnsi="Arial" w:cs="Arial"/>
        </w:rPr>
      </w:pPr>
    </w:p>
    <w:p w:rsidR="00473B71" w:rsidRDefault="00473B71" w:rsidP="00976154">
      <w:pPr>
        <w:pStyle w:val="Standard"/>
        <w:spacing w:line="276" w:lineRule="auto"/>
        <w:ind w:left="720"/>
        <w:rPr>
          <w:rFonts w:ascii="Arial" w:hAnsi="Arial" w:cs="Arial"/>
        </w:rPr>
      </w:pPr>
    </w:p>
    <w:p w:rsidR="00473B71" w:rsidRDefault="00473B71" w:rsidP="00976154">
      <w:pPr>
        <w:pStyle w:val="Standard"/>
        <w:spacing w:line="276" w:lineRule="auto"/>
        <w:ind w:left="720"/>
        <w:rPr>
          <w:rFonts w:ascii="Arial" w:hAnsi="Arial" w:cs="Arial"/>
        </w:rPr>
      </w:pPr>
    </w:p>
    <w:p w:rsidR="00473B71" w:rsidRPr="00976154" w:rsidRDefault="00473B71" w:rsidP="00976154">
      <w:pPr>
        <w:pStyle w:val="Standard"/>
        <w:spacing w:line="276" w:lineRule="auto"/>
        <w:ind w:left="720"/>
        <w:rPr>
          <w:rFonts w:ascii="Arial" w:hAnsi="Arial" w:cs="Arial"/>
        </w:rPr>
      </w:pPr>
    </w:p>
    <w:p w:rsidR="00976154" w:rsidRDefault="00976154" w:rsidP="00473B71">
      <w:pPr>
        <w:pStyle w:val="Standard"/>
        <w:numPr>
          <w:ilvl w:val="0"/>
          <w:numId w:val="20"/>
        </w:numPr>
        <w:spacing w:line="360" w:lineRule="auto"/>
        <w:rPr>
          <w:rFonts w:ascii="Arial" w:hAnsi="Arial" w:cs="Arial"/>
        </w:rPr>
      </w:pPr>
      <w:r w:rsidRPr="00976154">
        <w:rPr>
          <w:rFonts w:ascii="Arial" w:hAnsi="Arial" w:cs="Arial"/>
          <w:b/>
          <w:bCs/>
        </w:rPr>
        <w:t>W jakich zajęciach pozalekcyjnych organizowanych przez szkołę uczestniczysz?</w:t>
      </w:r>
    </w:p>
    <w:p w:rsidR="00473B71" w:rsidRPr="00473B71" w:rsidRDefault="00473B71" w:rsidP="00473B71">
      <w:pPr>
        <w:pStyle w:val="Standard"/>
        <w:spacing w:line="360" w:lineRule="auto"/>
        <w:ind w:left="785"/>
        <w:rPr>
          <w:rFonts w:ascii="Arial" w:hAnsi="Arial" w:cs="Arial"/>
        </w:rPr>
      </w:pPr>
    </w:p>
    <w:tbl>
      <w:tblPr>
        <w:tblStyle w:val="Tabela-Siatka"/>
        <w:tblW w:w="0" w:type="auto"/>
        <w:tblInd w:w="720" w:type="dxa"/>
        <w:tblLook w:val="04A0" w:firstRow="1" w:lastRow="0" w:firstColumn="1" w:lastColumn="0" w:noHBand="0" w:noVBand="1"/>
      </w:tblPr>
      <w:tblGrid>
        <w:gridCol w:w="4491"/>
        <w:gridCol w:w="2127"/>
        <w:gridCol w:w="1559"/>
      </w:tblGrid>
      <w:tr w:rsidR="00976154" w:rsidRPr="00976154" w:rsidTr="004D155A">
        <w:tc>
          <w:tcPr>
            <w:tcW w:w="4491" w:type="dxa"/>
          </w:tcPr>
          <w:p w:rsidR="00976154" w:rsidRPr="00473B71" w:rsidRDefault="00976154" w:rsidP="004D155A">
            <w:pPr>
              <w:pStyle w:val="Standard"/>
              <w:spacing w:line="360" w:lineRule="auto"/>
              <w:jc w:val="center"/>
              <w:rPr>
                <w:rFonts w:ascii="Arial" w:hAnsi="Arial" w:cs="Arial"/>
                <w:b/>
              </w:rPr>
            </w:pPr>
            <w:r w:rsidRPr="00473B71">
              <w:rPr>
                <w:rFonts w:ascii="Arial" w:hAnsi="Arial" w:cs="Arial"/>
                <w:b/>
              </w:rPr>
              <w:t>Zajęcia</w:t>
            </w:r>
          </w:p>
        </w:tc>
        <w:tc>
          <w:tcPr>
            <w:tcW w:w="2127" w:type="dxa"/>
          </w:tcPr>
          <w:p w:rsidR="00976154" w:rsidRPr="00473B71" w:rsidRDefault="00976154" w:rsidP="004D155A">
            <w:pPr>
              <w:pStyle w:val="Standard"/>
              <w:spacing w:line="360" w:lineRule="auto"/>
              <w:jc w:val="center"/>
              <w:rPr>
                <w:rFonts w:ascii="Arial" w:hAnsi="Arial" w:cs="Arial"/>
                <w:b/>
              </w:rPr>
            </w:pPr>
            <w:r w:rsidRPr="00473B71">
              <w:rPr>
                <w:rFonts w:ascii="Arial" w:hAnsi="Arial" w:cs="Arial"/>
                <w:b/>
              </w:rPr>
              <w:t>Liczba ankietowanych</w:t>
            </w:r>
          </w:p>
        </w:tc>
        <w:tc>
          <w:tcPr>
            <w:tcW w:w="1559" w:type="dxa"/>
          </w:tcPr>
          <w:p w:rsidR="00976154" w:rsidRPr="00473B71" w:rsidRDefault="00976154" w:rsidP="004D155A">
            <w:pPr>
              <w:pStyle w:val="Standard"/>
              <w:spacing w:line="360" w:lineRule="auto"/>
              <w:jc w:val="center"/>
              <w:rPr>
                <w:rFonts w:ascii="Arial" w:hAnsi="Arial" w:cs="Arial"/>
                <w:b/>
              </w:rPr>
            </w:pPr>
            <w:r w:rsidRPr="00473B71">
              <w:rPr>
                <w:rFonts w:ascii="Arial" w:hAnsi="Arial" w:cs="Arial"/>
                <w:b/>
              </w:rPr>
              <w:t>%</w:t>
            </w:r>
          </w:p>
        </w:tc>
      </w:tr>
      <w:tr w:rsidR="00976154" w:rsidRPr="00976154" w:rsidTr="004D155A">
        <w:tc>
          <w:tcPr>
            <w:tcW w:w="4491" w:type="dxa"/>
          </w:tcPr>
          <w:p w:rsidR="00976154" w:rsidRPr="00976154" w:rsidRDefault="00976154" w:rsidP="004D155A">
            <w:pPr>
              <w:pStyle w:val="Standard"/>
              <w:spacing w:line="360" w:lineRule="auto"/>
              <w:rPr>
                <w:rFonts w:ascii="Arial" w:hAnsi="Arial" w:cs="Arial"/>
              </w:rPr>
            </w:pPr>
            <w:r w:rsidRPr="00976154">
              <w:rPr>
                <w:rFonts w:ascii="Arial" w:hAnsi="Arial" w:cs="Arial"/>
                <w:bCs/>
              </w:rPr>
              <w:t>Koła zainteresowań</w:t>
            </w:r>
          </w:p>
        </w:tc>
        <w:tc>
          <w:tcPr>
            <w:tcW w:w="2127" w:type="dxa"/>
          </w:tcPr>
          <w:p w:rsidR="00976154" w:rsidRPr="00976154" w:rsidRDefault="00976154" w:rsidP="004D155A">
            <w:pPr>
              <w:pStyle w:val="Standard"/>
              <w:spacing w:line="360" w:lineRule="auto"/>
              <w:jc w:val="center"/>
              <w:rPr>
                <w:rFonts w:ascii="Arial" w:hAnsi="Arial" w:cs="Arial"/>
              </w:rPr>
            </w:pPr>
            <w:r w:rsidRPr="00976154">
              <w:rPr>
                <w:rFonts w:ascii="Arial" w:hAnsi="Arial" w:cs="Arial"/>
              </w:rPr>
              <w:t>53</w:t>
            </w:r>
          </w:p>
        </w:tc>
        <w:tc>
          <w:tcPr>
            <w:tcW w:w="1559" w:type="dxa"/>
          </w:tcPr>
          <w:p w:rsidR="00976154" w:rsidRPr="00976154" w:rsidRDefault="00976154" w:rsidP="004D155A">
            <w:pPr>
              <w:pStyle w:val="Standard"/>
              <w:spacing w:line="360" w:lineRule="auto"/>
              <w:jc w:val="center"/>
              <w:rPr>
                <w:rFonts w:ascii="Arial" w:hAnsi="Arial" w:cs="Arial"/>
              </w:rPr>
            </w:pPr>
            <w:r w:rsidRPr="00976154">
              <w:rPr>
                <w:rFonts w:ascii="Arial" w:hAnsi="Arial" w:cs="Arial"/>
              </w:rPr>
              <w:t>54,06</w:t>
            </w:r>
          </w:p>
        </w:tc>
      </w:tr>
      <w:tr w:rsidR="00976154" w:rsidRPr="00976154" w:rsidTr="004D155A">
        <w:tc>
          <w:tcPr>
            <w:tcW w:w="4491" w:type="dxa"/>
          </w:tcPr>
          <w:p w:rsidR="00976154" w:rsidRPr="00976154" w:rsidRDefault="00976154" w:rsidP="004D155A">
            <w:pPr>
              <w:pStyle w:val="Standard"/>
              <w:spacing w:line="360" w:lineRule="auto"/>
              <w:rPr>
                <w:rFonts w:ascii="Arial" w:hAnsi="Arial" w:cs="Arial"/>
              </w:rPr>
            </w:pPr>
            <w:r w:rsidRPr="00976154">
              <w:rPr>
                <w:rFonts w:ascii="Arial" w:hAnsi="Arial" w:cs="Arial"/>
                <w:bCs/>
              </w:rPr>
              <w:t>Zajęcia korekcyjno - kompensacyjne</w:t>
            </w:r>
          </w:p>
        </w:tc>
        <w:tc>
          <w:tcPr>
            <w:tcW w:w="2127" w:type="dxa"/>
          </w:tcPr>
          <w:p w:rsidR="00976154" w:rsidRPr="00976154" w:rsidRDefault="00976154" w:rsidP="004D155A">
            <w:pPr>
              <w:pStyle w:val="Standard"/>
              <w:spacing w:line="360" w:lineRule="auto"/>
              <w:jc w:val="center"/>
              <w:rPr>
                <w:rFonts w:ascii="Arial" w:hAnsi="Arial" w:cs="Arial"/>
              </w:rPr>
            </w:pPr>
            <w:r w:rsidRPr="00976154">
              <w:rPr>
                <w:rFonts w:ascii="Arial" w:hAnsi="Arial" w:cs="Arial"/>
              </w:rPr>
              <w:t>5</w:t>
            </w:r>
          </w:p>
        </w:tc>
        <w:tc>
          <w:tcPr>
            <w:tcW w:w="1559" w:type="dxa"/>
          </w:tcPr>
          <w:p w:rsidR="00976154" w:rsidRPr="00976154" w:rsidRDefault="00976154" w:rsidP="004D155A">
            <w:pPr>
              <w:pStyle w:val="Standard"/>
              <w:spacing w:line="360" w:lineRule="auto"/>
              <w:jc w:val="center"/>
              <w:rPr>
                <w:rFonts w:ascii="Arial" w:hAnsi="Arial" w:cs="Arial"/>
              </w:rPr>
            </w:pPr>
            <w:r w:rsidRPr="00976154">
              <w:rPr>
                <w:rFonts w:ascii="Arial" w:hAnsi="Arial" w:cs="Arial"/>
              </w:rPr>
              <w:t>5,1</w:t>
            </w:r>
          </w:p>
        </w:tc>
      </w:tr>
      <w:tr w:rsidR="00976154" w:rsidRPr="00976154" w:rsidTr="004D155A">
        <w:tc>
          <w:tcPr>
            <w:tcW w:w="4491" w:type="dxa"/>
          </w:tcPr>
          <w:p w:rsidR="00976154" w:rsidRPr="00976154" w:rsidRDefault="00976154" w:rsidP="004D155A">
            <w:pPr>
              <w:pStyle w:val="Standard"/>
              <w:spacing w:line="360" w:lineRule="auto"/>
              <w:rPr>
                <w:rFonts w:ascii="Arial" w:hAnsi="Arial" w:cs="Arial"/>
              </w:rPr>
            </w:pPr>
            <w:r w:rsidRPr="00976154">
              <w:rPr>
                <w:rFonts w:ascii="Arial" w:hAnsi="Arial" w:cs="Arial"/>
                <w:bCs/>
              </w:rPr>
              <w:t>Zajęcia dydaktyczno – wyrównawcze</w:t>
            </w:r>
          </w:p>
        </w:tc>
        <w:tc>
          <w:tcPr>
            <w:tcW w:w="2127" w:type="dxa"/>
          </w:tcPr>
          <w:p w:rsidR="00976154" w:rsidRPr="00976154" w:rsidRDefault="00976154" w:rsidP="004D155A">
            <w:pPr>
              <w:pStyle w:val="Standard"/>
              <w:spacing w:line="360" w:lineRule="auto"/>
              <w:jc w:val="center"/>
              <w:rPr>
                <w:rFonts w:ascii="Arial" w:hAnsi="Arial" w:cs="Arial"/>
              </w:rPr>
            </w:pPr>
            <w:r w:rsidRPr="00976154">
              <w:rPr>
                <w:rFonts w:ascii="Arial" w:hAnsi="Arial" w:cs="Arial"/>
              </w:rPr>
              <w:t>17</w:t>
            </w:r>
          </w:p>
        </w:tc>
        <w:tc>
          <w:tcPr>
            <w:tcW w:w="1559" w:type="dxa"/>
          </w:tcPr>
          <w:p w:rsidR="00976154" w:rsidRPr="00976154" w:rsidRDefault="00976154" w:rsidP="004D155A">
            <w:pPr>
              <w:pStyle w:val="Standard"/>
              <w:spacing w:line="360" w:lineRule="auto"/>
              <w:jc w:val="center"/>
              <w:rPr>
                <w:rFonts w:ascii="Arial" w:hAnsi="Arial" w:cs="Arial"/>
              </w:rPr>
            </w:pPr>
            <w:r w:rsidRPr="00976154">
              <w:rPr>
                <w:rFonts w:ascii="Arial" w:hAnsi="Arial" w:cs="Arial"/>
              </w:rPr>
              <w:t>17,34</w:t>
            </w:r>
          </w:p>
        </w:tc>
      </w:tr>
      <w:tr w:rsidR="00976154" w:rsidRPr="00976154" w:rsidTr="004D155A">
        <w:tc>
          <w:tcPr>
            <w:tcW w:w="4491" w:type="dxa"/>
          </w:tcPr>
          <w:p w:rsidR="00976154" w:rsidRPr="00976154" w:rsidRDefault="00976154" w:rsidP="004D155A">
            <w:pPr>
              <w:pStyle w:val="Standard"/>
              <w:spacing w:line="360" w:lineRule="auto"/>
              <w:rPr>
                <w:rFonts w:ascii="Arial" w:hAnsi="Arial" w:cs="Arial"/>
              </w:rPr>
            </w:pPr>
            <w:r w:rsidRPr="00976154">
              <w:rPr>
                <w:rFonts w:ascii="Arial" w:hAnsi="Arial" w:cs="Arial"/>
              </w:rPr>
              <w:t>Zajęcia socjoterapeutyczne</w:t>
            </w:r>
          </w:p>
        </w:tc>
        <w:tc>
          <w:tcPr>
            <w:tcW w:w="2127" w:type="dxa"/>
          </w:tcPr>
          <w:p w:rsidR="00976154" w:rsidRPr="00976154" w:rsidRDefault="00976154" w:rsidP="004D155A">
            <w:pPr>
              <w:pStyle w:val="Standard"/>
              <w:spacing w:line="360" w:lineRule="auto"/>
              <w:jc w:val="center"/>
              <w:rPr>
                <w:rFonts w:ascii="Arial" w:hAnsi="Arial" w:cs="Arial"/>
              </w:rPr>
            </w:pPr>
            <w:r w:rsidRPr="00976154">
              <w:rPr>
                <w:rFonts w:ascii="Arial" w:hAnsi="Arial" w:cs="Arial"/>
              </w:rPr>
              <w:t>2</w:t>
            </w:r>
          </w:p>
        </w:tc>
        <w:tc>
          <w:tcPr>
            <w:tcW w:w="1559" w:type="dxa"/>
          </w:tcPr>
          <w:p w:rsidR="00976154" w:rsidRPr="00976154" w:rsidRDefault="00976154" w:rsidP="004D155A">
            <w:pPr>
              <w:pStyle w:val="Standard"/>
              <w:spacing w:line="360" w:lineRule="auto"/>
              <w:jc w:val="center"/>
              <w:rPr>
                <w:rFonts w:ascii="Arial" w:hAnsi="Arial" w:cs="Arial"/>
              </w:rPr>
            </w:pPr>
            <w:r w:rsidRPr="00976154">
              <w:rPr>
                <w:rFonts w:ascii="Arial" w:hAnsi="Arial" w:cs="Arial"/>
              </w:rPr>
              <w:t>2,04</w:t>
            </w:r>
          </w:p>
        </w:tc>
      </w:tr>
      <w:tr w:rsidR="00976154" w:rsidRPr="00976154" w:rsidTr="004D155A">
        <w:tc>
          <w:tcPr>
            <w:tcW w:w="4491" w:type="dxa"/>
          </w:tcPr>
          <w:p w:rsidR="00976154" w:rsidRPr="00976154" w:rsidRDefault="00976154" w:rsidP="004D155A">
            <w:pPr>
              <w:pStyle w:val="Standard"/>
              <w:spacing w:line="360" w:lineRule="auto"/>
              <w:rPr>
                <w:rFonts w:ascii="Arial" w:hAnsi="Arial" w:cs="Arial"/>
              </w:rPr>
            </w:pPr>
            <w:r w:rsidRPr="00976154">
              <w:rPr>
                <w:rFonts w:ascii="Arial" w:hAnsi="Arial" w:cs="Arial"/>
              </w:rPr>
              <w:t>Zajęcia logopedyczne</w:t>
            </w:r>
          </w:p>
        </w:tc>
        <w:tc>
          <w:tcPr>
            <w:tcW w:w="2127" w:type="dxa"/>
          </w:tcPr>
          <w:p w:rsidR="00976154" w:rsidRPr="00976154" w:rsidRDefault="00976154" w:rsidP="004D155A">
            <w:pPr>
              <w:pStyle w:val="Standard"/>
              <w:spacing w:line="360" w:lineRule="auto"/>
              <w:jc w:val="center"/>
              <w:rPr>
                <w:rFonts w:ascii="Arial" w:hAnsi="Arial" w:cs="Arial"/>
              </w:rPr>
            </w:pPr>
            <w:r w:rsidRPr="00976154">
              <w:rPr>
                <w:rFonts w:ascii="Arial" w:hAnsi="Arial" w:cs="Arial"/>
              </w:rPr>
              <w:t>2</w:t>
            </w:r>
          </w:p>
        </w:tc>
        <w:tc>
          <w:tcPr>
            <w:tcW w:w="1559" w:type="dxa"/>
          </w:tcPr>
          <w:p w:rsidR="00976154" w:rsidRPr="00976154" w:rsidRDefault="00976154" w:rsidP="004D155A">
            <w:pPr>
              <w:pStyle w:val="Standard"/>
              <w:spacing w:line="360" w:lineRule="auto"/>
              <w:jc w:val="center"/>
              <w:rPr>
                <w:rFonts w:ascii="Arial" w:hAnsi="Arial" w:cs="Arial"/>
              </w:rPr>
            </w:pPr>
            <w:r w:rsidRPr="00976154">
              <w:rPr>
                <w:rFonts w:ascii="Arial" w:hAnsi="Arial" w:cs="Arial"/>
              </w:rPr>
              <w:t>2,04</w:t>
            </w:r>
          </w:p>
        </w:tc>
      </w:tr>
      <w:tr w:rsidR="00976154" w:rsidRPr="00976154" w:rsidTr="004D155A">
        <w:tc>
          <w:tcPr>
            <w:tcW w:w="4491" w:type="dxa"/>
          </w:tcPr>
          <w:p w:rsidR="00976154" w:rsidRPr="00976154" w:rsidRDefault="00976154" w:rsidP="004D155A">
            <w:pPr>
              <w:pStyle w:val="Standard"/>
              <w:spacing w:line="360" w:lineRule="auto"/>
              <w:rPr>
                <w:rFonts w:ascii="Arial" w:hAnsi="Arial" w:cs="Arial"/>
              </w:rPr>
            </w:pPr>
            <w:r w:rsidRPr="00976154">
              <w:rPr>
                <w:rFonts w:ascii="Arial" w:hAnsi="Arial" w:cs="Arial"/>
              </w:rPr>
              <w:t>Nie uczestniczę w żadnych</w:t>
            </w:r>
          </w:p>
        </w:tc>
        <w:tc>
          <w:tcPr>
            <w:tcW w:w="2127" w:type="dxa"/>
          </w:tcPr>
          <w:p w:rsidR="00976154" w:rsidRPr="00976154" w:rsidRDefault="00976154" w:rsidP="004D155A">
            <w:pPr>
              <w:pStyle w:val="Standard"/>
              <w:spacing w:line="360" w:lineRule="auto"/>
              <w:jc w:val="center"/>
              <w:rPr>
                <w:rFonts w:ascii="Arial" w:hAnsi="Arial" w:cs="Arial"/>
              </w:rPr>
            </w:pPr>
            <w:r w:rsidRPr="00976154">
              <w:rPr>
                <w:rFonts w:ascii="Arial" w:hAnsi="Arial" w:cs="Arial"/>
              </w:rPr>
              <w:t>8</w:t>
            </w:r>
          </w:p>
        </w:tc>
        <w:tc>
          <w:tcPr>
            <w:tcW w:w="1559" w:type="dxa"/>
          </w:tcPr>
          <w:p w:rsidR="00976154" w:rsidRPr="00976154" w:rsidRDefault="00976154" w:rsidP="004D155A">
            <w:pPr>
              <w:pStyle w:val="Standard"/>
              <w:spacing w:line="360" w:lineRule="auto"/>
              <w:jc w:val="center"/>
              <w:rPr>
                <w:rFonts w:ascii="Arial" w:hAnsi="Arial" w:cs="Arial"/>
              </w:rPr>
            </w:pPr>
            <w:r w:rsidRPr="00976154">
              <w:rPr>
                <w:rFonts w:ascii="Arial" w:hAnsi="Arial" w:cs="Arial"/>
              </w:rPr>
              <w:t>8,16</w:t>
            </w:r>
          </w:p>
        </w:tc>
      </w:tr>
      <w:tr w:rsidR="00976154" w:rsidRPr="00976154" w:rsidTr="004D155A">
        <w:tc>
          <w:tcPr>
            <w:tcW w:w="4491" w:type="dxa"/>
          </w:tcPr>
          <w:p w:rsidR="00976154" w:rsidRPr="00976154" w:rsidRDefault="00976154" w:rsidP="004D155A">
            <w:pPr>
              <w:pStyle w:val="Standard"/>
              <w:spacing w:line="360" w:lineRule="auto"/>
              <w:rPr>
                <w:rFonts w:ascii="Arial" w:hAnsi="Arial" w:cs="Arial"/>
              </w:rPr>
            </w:pPr>
            <w:r w:rsidRPr="00976154">
              <w:rPr>
                <w:rFonts w:ascii="Arial" w:hAnsi="Arial" w:cs="Arial"/>
              </w:rPr>
              <w:t>Inne</w:t>
            </w:r>
          </w:p>
          <w:p w:rsidR="00976154" w:rsidRPr="00976154" w:rsidRDefault="00976154" w:rsidP="004D155A">
            <w:pPr>
              <w:pStyle w:val="Standard"/>
              <w:spacing w:line="360" w:lineRule="auto"/>
              <w:rPr>
                <w:rFonts w:ascii="Arial" w:hAnsi="Arial" w:cs="Arial"/>
              </w:rPr>
            </w:pPr>
            <w:r w:rsidRPr="00976154">
              <w:rPr>
                <w:rFonts w:ascii="Arial" w:hAnsi="Arial" w:cs="Arial"/>
              </w:rPr>
              <w:t xml:space="preserve">Udzielone odpowiedzi: </w:t>
            </w:r>
          </w:p>
          <w:p w:rsidR="00976154" w:rsidRPr="00976154" w:rsidRDefault="00976154" w:rsidP="004D155A">
            <w:pPr>
              <w:pStyle w:val="Standard"/>
              <w:spacing w:line="360" w:lineRule="auto"/>
              <w:rPr>
                <w:rFonts w:ascii="Arial" w:hAnsi="Arial" w:cs="Arial"/>
              </w:rPr>
            </w:pPr>
            <w:r w:rsidRPr="00976154">
              <w:rPr>
                <w:rFonts w:ascii="Arial" w:hAnsi="Arial" w:cs="Arial"/>
              </w:rPr>
              <w:t>- przygotowanie do egzaminu</w:t>
            </w:r>
          </w:p>
        </w:tc>
        <w:tc>
          <w:tcPr>
            <w:tcW w:w="2127" w:type="dxa"/>
          </w:tcPr>
          <w:p w:rsidR="00976154" w:rsidRPr="00976154" w:rsidRDefault="00976154" w:rsidP="004D155A">
            <w:pPr>
              <w:pStyle w:val="Standard"/>
              <w:spacing w:line="360" w:lineRule="auto"/>
              <w:jc w:val="center"/>
              <w:rPr>
                <w:rFonts w:ascii="Arial" w:hAnsi="Arial" w:cs="Arial"/>
              </w:rPr>
            </w:pPr>
            <w:r w:rsidRPr="00976154">
              <w:rPr>
                <w:rFonts w:ascii="Arial" w:hAnsi="Arial" w:cs="Arial"/>
              </w:rPr>
              <w:t>15</w:t>
            </w:r>
          </w:p>
        </w:tc>
        <w:tc>
          <w:tcPr>
            <w:tcW w:w="1559" w:type="dxa"/>
          </w:tcPr>
          <w:p w:rsidR="00976154" w:rsidRPr="00976154" w:rsidRDefault="00976154" w:rsidP="004D155A">
            <w:pPr>
              <w:pStyle w:val="Standard"/>
              <w:spacing w:line="360" w:lineRule="auto"/>
              <w:jc w:val="center"/>
              <w:rPr>
                <w:rFonts w:ascii="Arial" w:hAnsi="Arial" w:cs="Arial"/>
              </w:rPr>
            </w:pPr>
            <w:r w:rsidRPr="00976154">
              <w:rPr>
                <w:rFonts w:ascii="Arial" w:hAnsi="Arial" w:cs="Arial"/>
              </w:rPr>
              <w:t>15,3</w:t>
            </w:r>
          </w:p>
        </w:tc>
      </w:tr>
    </w:tbl>
    <w:p w:rsidR="00976154" w:rsidRDefault="00976154" w:rsidP="00976154">
      <w:pPr>
        <w:pStyle w:val="Standard"/>
        <w:spacing w:line="360" w:lineRule="auto"/>
        <w:ind w:left="720"/>
        <w:rPr>
          <w:rFonts w:ascii="Arial" w:hAnsi="Arial" w:cs="Arial"/>
        </w:rPr>
      </w:pPr>
    </w:p>
    <w:p w:rsidR="00473B71" w:rsidRDefault="00473B71" w:rsidP="00976154">
      <w:pPr>
        <w:pStyle w:val="Standard"/>
        <w:spacing w:line="360" w:lineRule="auto"/>
        <w:ind w:left="720"/>
        <w:rPr>
          <w:rFonts w:ascii="Arial" w:hAnsi="Arial" w:cs="Arial"/>
        </w:rPr>
      </w:pPr>
    </w:p>
    <w:p w:rsidR="00801B98" w:rsidRDefault="00801B98" w:rsidP="00976154">
      <w:pPr>
        <w:pStyle w:val="Standard"/>
        <w:spacing w:line="360" w:lineRule="auto"/>
        <w:ind w:left="720"/>
        <w:rPr>
          <w:rFonts w:ascii="Arial" w:hAnsi="Arial" w:cs="Arial"/>
        </w:rPr>
      </w:pPr>
    </w:p>
    <w:p w:rsidR="00801B98" w:rsidRPr="00976154" w:rsidRDefault="00801B98" w:rsidP="00976154">
      <w:pPr>
        <w:pStyle w:val="Standard"/>
        <w:spacing w:line="360" w:lineRule="auto"/>
        <w:ind w:left="720"/>
        <w:rPr>
          <w:rFonts w:ascii="Arial" w:hAnsi="Arial" w:cs="Arial"/>
        </w:rPr>
      </w:pPr>
    </w:p>
    <w:p w:rsidR="00976154" w:rsidRPr="00976154" w:rsidRDefault="00976154" w:rsidP="00976154">
      <w:pPr>
        <w:pStyle w:val="Standard"/>
        <w:numPr>
          <w:ilvl w:val="0"/>
          <w:numId w:val="20"/>
        </w:numPr>
        <w:spacing w:line="360" w:lineRule="auto"/>
        <w:rPr>
          <w:rFonts w:ascii="Arial" w:hAnsi="Arial" w:cs="Arial"/>
          <w:b/>
          <w:bCs/>
        </w:rPr>
      </w:pPr>
      <w:r w:rsidRPr="00976154">
        <w:rPr>
          <w:rFonts w:ascii="Arial" w:hAnsi="Arial" w:cs="Arial"/>
          <w:b/>
          <w:bCs/>
        </w:rPr>
        <w:lastRenderedPageBreak/>
        <w:t>Czy chętnie uczestniczysz w zajęciach pozalekcyjnych ?</w:t>
      </w:r>
    </w:p>
    <w:p w:rsidR="00976154" w:rsidRDefault="00976154" w:rsidP="00473B71">
      <w:pPr>
        <w:pStyle w:val="Standard"/>
        <w:numPr>
          <w:ilvl w:val="0"/>
          <w:numId w:val="19"/>
        </w:numPr>
        <w:spacing w:line="360" w:lineRule="auto"/>
        <w:rPr>
          <w:rFonts w:ascii="Arial" w:hAnsi="Arial" w:cs="Arial"/>
        </w:rPr>
      </w:pPr>
      <w:r w:rsidRPr="00976154">
        <w:rPr>
          <w:rFonts w:ascii="Arial" w:hAnsi="Arial" w:cs="Arial"/>
        </w:rPr>
        <w:t>TAK, ponieważ:</w:t>
      </w:r>
    </w:p>
    <w:p w:rsidR="00473B71" w:rsidRPr="00473B71" w:rsidRDefault="00473B71" w:rsidP="00473B71">
      <w:pPr>
        <w:pStyle w:val="Standard"/>
        <w:spacing w:line="360" w:lineRule="auto"/>
        <w:ind w:left="720"/>
        <w:rPr>
          <w:rFonts w:ascii="Arial" w:hAnsi="Arial" w:cs="Arial"/>
        </w:rPr>
      </w:pPr>
    </w:p>
    <w:p w:rsidR="00976154" w:rsidRDefault="00976154" w:rsidP="00CA7E05">
      <w:pPr>
        <w:pStyle w:val="Standard"/>
        <w:spacing w:line="276" w:lineRule="auto"/>
        <w:rPr>
          <w:rFonts w:ascii="Arial" w:hAnsi="Arial" w:cs="Arial"/>
        </w:rPr>
      </w:pPr>
      <w:r w:rsidRPr="00976154">
        <w:rPr>
          <w:rFonts w:ascii="Arial" w:hAnsi="Arial" w:cs="Arial"/>
          <w:noProof/>
          <w:lang w:eastAsia="pl-PL" w:bidi="ar-SA"/>
        </w:rPr>
        <w:drawing>
          <wp:inline distT="0" distB="0" distL="0" distR="0">
            <wp:extent cx="6276975" cy="3571875"/>
            <wp:effectExtent l="19050" t="0" r="9525" b="0"/>
            <wp:docPr id="3"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01B98" w:rsidRDefault="00801B98" w:rsidP="00CA7E05">
      <w:pPr>
        <w:pStyle w:val="Standard"/>
        <w:spacing w:line="276" w:lineRule="auto"/>
        <w:rPr>
          <w:rFonts w:ascii="Arial" w:hAnsi="Arial" w:cs="Arial"/>
        </w:rPr>
      </w:pPr>
    </w:p>
    <w:p w:rsidR="00801B98" w:rsidRDefault="00801B98" w:rsidP="00CA7E05">
      <w:pPr>
        <w:pStyle w:val="Standard"/>
        <w:spacing w:line="276" w:lineRule="auto"/>
        <w:rPr>
          <w:rFonts w:ascii="Arial" w:hAnsi="Arial" w:cs="Arial"/>
        </w:rPr>
      </w:pPr>
    </w:p>
    <w:p w:rsidR="00473B71" w:rsidRPr="00976154" w:rsidRDefault="00473B71" w:rsidP="00CA7E05">
      <w:pPr>
        <w:pStyle w:val="Standard"/>
        <w:spacing w:line="276" w:lineRule="auto"/>
        <w:rPr>
          <w:rFonts w:ascii="Arial" w:hAnsi="Arial" w:cs="Arial"/>
        </w:rPr>
      </w:pPr>
    </w:p>
    <w:p w:rsidR="00976154" w:rsidRPr="00976154" w:rsidRDefault="00976154" w:rsidP="00976154">
      <w:pPr>
        <w:pStyle w:val="Standard"/>
        <w:numPr>
          <w:ilvl w:val="0"/>
          <w:numId w:val="19"/>
        </w:numPr>
        <w:spacing w:line="360" w:lineRule="auto"/>
        <w:rPr>
          <w:rFonts w:ascii="Arial" w:hAnsi="Arial" w:cs="Arial"/>
        </w:rPr>
      </w:pPr>
      <w:r w:rsidRPr="00976154">
        <w:rPr>
          <w:rFonts w:ascii="Arial" w:hAnsi="Arial" w:cs="Arial"/>
        </w:rPr>
        <w:t>NIE, ponieważ:</w:t>
      </w:r>
    </w:p>
    <w:p w:rsidR="00976154" w:rsidRDefault="00976154" w:rsidP="00976154">
      <w:pPr>
        <w:pStyle w:val="Standard"/>
        <w:spacing w:line="360" w:lineRule="auto"/>
        <w:rPr>
          <w:rFonts w:ascii="Arial" w:hAnsi="Arial" w:cs="Arial"/>
        </w:rPr>
      </w:pPr>
      <w:r w:rsidRPr="00976154">
        <w:rPr>
          <w:rFonts w:ascii="Arial" w:hAnsi="Arial" w:cs="Arial"/>
          <w:noProof/>
          <w:lang w:eastAsia="pl-PL" w:bidi="ar-SA"/>
        </w:rPr>
        <w:drawing>
          <wp:inline distT="0" distB="0" distL="0" distR="0">
            <wp:extent cx="6261100" cy="2400300"/>
            <wp:effectExtent l="19050" t="0" r="25400" b="0"/>
            <wp:docPr id="4"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01B98" w:rsidRDefault="00801B98" w:rsidP="00976154">
      <w:pPr>
        <w:pStyle w:val="Standard"/>
        <w:spacing w:line="360" w:lineRule="auto"/>
        <w:rPr>
          <w:rFonts w:ascii="Arial" w:hAnsi="Arial" w:cs="Arial"/>
        </w:rPr>
      </w:pPr>
    </w:p>
    <w:p w:rsidR="00801B98" w:rsidRDefault="00801B98" w:rsidP="00976154">
      <w:pPr>
        <w:pStyle w:val="Standard"/>
        <w:spacing w:line="360" w:lineRule="auto"/>
        <w:rPr>
          <w:rFonts w:ascii="Arial" w:hAnsi="Arial" w:cs="Arial"/>
        </w:rPr>
      </w:pPr>
    </w:p>
    <w:p w:rsidR="00801B98" w:rsidRPr="00976154" w:rsidRDefault="00801B98" w:rsidP="00976154">
      <w:pPr>
        <w:pStyle w:val="Standard"/>
        <w:spacing w:line="360" w:lineRule="auto"/>
        <w:rPr>
          <w:rFonts w:ascii="Arial" w:hAnsi="Arial" w:cs="Arial"/>
        </w:rPr>
      </w:pPr>
    </w:p>
    <w:p w:rsidR="00976154" w:rsidRPr="00976154" w:rsidRDefault="00976154" w:rsidP="00976154">
      <w:pPr>
        <w:pStyle w:val="Standard"/>
        <w:spacing w:line="276" w:lineRule="auto"/>
        <w:rPr>
          <w:rFonts w:ascii="Arial" w:hAnsi="Arial" w:cs="Arial"/>
        </w:rPr>
      </w:pPr>
    </w:p>
    <w:p w:rsidR="00976154" w:rsidRPr="00976154" w:rsidRDefault="00976154" w:rsidP="00976154">
      <w:pPr>
        <w:pStyle w:val="Akapitzlist"/>
        <w:numPr>
          <w:ilvl w:val="0"/>
          <w:numId w:val="20"/>
        </w:numPr>
        <w:rPr>
          <w:rFonts w:ascii="Arial" w:hAnsi="Arial" w:cs="Arial"/>
          <w:b/>
          <w:sz w:val="24"/>
          <w:szCs w:val="24"/>
        </w:rPr>
      </w:pPr>
      <w:r w:rsidRPr="00976154">
        <w:rPr>
          <w:rFonts w:ascii="Arial" w:hAnsi="Arial" w:cs="Arial"/>
          <w:b/>
          <w:sz w:val="24"/>
          <w:szCs w:val="24"/>
        </w:rPr>
        <w:lastRenderedPageBreak/>
        <w:t xml:space="preserve">Czy uważasz, że Twój udział w zajęciach dodatkowych przynosi zamierzone efekty? </w:t>
      </w:r>
    </w:p>
    <w:p w:rsidR="00976154" w:rsidRPr="00976154" w:rsidRDefault="00976154" w:rsidP="00976154">
      <w:pPr>
        <w:pStyle w:val="Standard"/>
        <w:spacing w:line="276" w:lineRule="auto"/>
        <w:ind w:left="720"/>
        <w:rPr>
          <w:rFonts w:ascii="Arial" w:hAnsi="Arial" w:cs="Arial"/>
        </w:rPr>
      </w:pPr>
    </w:p>
    <w:p w:rsidR="00976154" w:rsidRPr="00976154" w:rsidRDefault="00976154" w:rsidP="00976154">
      <w:pPr>
        <w:pStyle w:val="Standard"/>
        <w:spacing w:line="276" w:lineRule="auto"/>
        <w:rPr>
          <w:rFonts w:ascii="Arial" w:hAnsi="Arial" w:cs="Arial"/>
        </w:rPr>
      </w:pPr>
      <w:r w:rsidRPr="00976154">
        <w:rPr>
          <w:rFonts w:ascii="Arial" w:hAnsi="Arial" w:cs="Arial"/>
          <w:noProof/>
          <w:lang w:eastAsia="pl-PL" w:bidi="ar-SA"/>
        </w:rPr>
        <w:drawing>
          <wp:inline distT="0" distB="0" distL="0" distR="0">
            <wp:extent cx="6022975" cy="1877786"/>
            <wp:effectExtent l="19050" t="0" r="15875" b="8164"/>
            <wp:docPr id="5" name="Wykres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76154" w:rsidRPr="00976154" w:rsidRDefault="00976154" w:rsidP="00976154">
      <w:pPr>
        <w:pStyle w:val="Standard"/>
        <w:spacing w:line="276" w:lineRule="auto"/>
        <w:ind w:left="720"/>
        <w:rPr>
          <w:rFonts w:ascii="Arial" w:hAnsi="Arial" w:cs="Arial"/>
        </w:rPr>
      </w:pPr>
    </w:p>
    <w:p w:rsidR="00976154" w:rsidRPr="00976154" w:rsidRDefault="00976154" w:rsidP="00976154">
      <w:pPr>
        <w:pStyle w:val="Akapitzlist"/>
        <w:numPr>
          <w:ilvl w:val="0"/>
          <w:numId w:val="20"/>
        </w:numPr>
        <w:rPr>
          <w:rFonts w:ascii="Arial" w:hAnsi="Arial" w:cs="Arial"/>
          <w:b/>
          <w:bCs/>
          <w:sz w:val="24"/>
          <w:szCs w:val="24"/>
        </w:rPr>
      </w:pPr>
      <w:r w:rsidRPr="00976154">
        <w:rPr>
          <w:rFonts w:ascii="Arial" w:hAnsi="Arial" w:cs="Arial"/>
          <w:b/>
          <w:bCs/>
          <w:sz w:val="24"/>
          <w:szCs w:val="24"/>
        </w:rPr>
        <w:t>Czy nauczyciele prowadzący zajęcia przygotowywali Ciebie do udziału w:</w:t>
      </w:r>
    </w:p>
    <w:p w:rsidR="00976154" w:rsidRDefault="00976154" w:rsidP="00976154">
      <w:pPr>
        <w:rPr>
          <w:rFonts w:ascii="Arial" w:hAnsi="Arial" w:cs="Arial"/>
          <w:b/>
          <w:bCs/>
          <w:sz w:val="24"/>
          <w:szCs w:val="24"/>
        </w:rPr>
      </w:pPr>
      <w:r w:rsidRPr="00976154">
        <w:rPr>
          <w:rFonts w:ascii="Arial" w:hAnsi="Arial" w:cs="Arial"/>
          <w:b/>
          <w:bCs/>
          <w:noProof/>
          <w:sz w:val="24"/>
          <w:szCs w:val="24"/>
        </w:rPr>
        <w:drawing>
          <wp:inline distT="0" distB="0" distL="0" distR="0">
            <wp:extent cx="5929449" cy="2073728"/>
            <wp:effectExtent l="19050" t="0" r="14151" b="2722"/>
            <wp:docPr id="6" name="Wykres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73B71" w:rsidRPr="00976154" w:rsidRDefault="00473B71" w:rsidP="00976154">
      <w:pPr>
        <w:rPr>
          <w:rFonts w:ascii="Arial" w:hAnsi="Arial" w:cs="Arial"/>
          <w:b/>
          <w:bCs/>
          <w:sz w:val="24"/>
          <w:szCs w:val="24"/>
        </w:rPr>
      </w:pPr>
    </w:p>
    <w:p w:rsidR="00976154" w:rsidRPr="00976154" w:rsidRDefault="00976154" w:rsidP="00976154">
      <w:pPr>
        <w:pStyle w:val="Akapitzlist"/>
        <w:numPr>
          <w:ilvl w:val="0"/>
          <w:numId w:val="20"/>
        </w:numPr>
        <w:rPr>
          <w:rFonts w:ascii="Arial" w:hAnsi="Arial" w:cs="Arial"/>
          <w:b/>
          <w:bCs/>
          <w:sz w:val="24"/>
          <w:szCs w:val="24"/>
        </w:rPr>
      </w:pPr>
      <w:r w:rsidRPr="00976154">
        <w:rPr>
          <w:rFonts w:ascii="Arial" w:hAnsi="Arial" w:cs="Arial"/>
          <w:b/>
          <w:bCs/>
          <w:sz w:val="24"/>
          <w:szCs w:val="24"/>
        </w:rPr>
        <w:t>Czy metody i formy pracy stosowane przez nauczyciela na zajęciach dodatkowych są interesujące ?</w:t>
      </w:r>
    </w:p>
    <w:p w:rsidR="00473B71" w:rsidRPr="00801B98" w:rsidRDefault="00976154" w:rsidP="00801B98">
      <w:pPr>
        <w:rPr>
          <w:rFonts w:ascii="Arial" w:hAnsi="Arial" w:cs="Arial"/>
          <w:b/>
          <w:bCs/>
          <w:sz w:val="24"/>
          <w:szCs w:val="24"/>
        </w:rPr>
      </w:pPr>
      <w:r w:rsidRPr="00976154">
        <w:rPr>
          <w:rFonts w:ascii="Arial" w:hAnsi="Arial" w:cs="Arial"/>
          <w:b/>
          <w:bCs/>
          <w:noProof/>
          <w:sz w:val="24"/>
          <w:szCs w:val="24"/>
        </w:rPr>
        <w:drawing>
          <wp:inline distT="0" distB="0" distL="0" distR="0">
            <wp:extent cx="5937250" cy="2416810"/>
            <wp:effectExtent l="19050" t="0" r="25400" b="2540"/>
            <wp:docPr id="7" name="Wykres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73B71" w:rsidRPr="00976154" w:rsidRDefault="00473B71" w:rsidP="00976154">
      <w:pPr>
        <w:pStyle w:val="Akapitzlist"/>
        <w:ind w:left="709"/>
        <w:rPr>
          <w:rFonts w:ascii="Arial" w:hAnsi="Arial" w:cs="Arial"/>
          <w:b/>
          <w:sz w:val="24"/>
          <w:szCs w:val="24"/>
        </w:rPr>
      </w:pPr>
    </w:p>
    <w:p w:rsidR="00976154" w:rsidRPr="00976154" w:rsidRDefault="00976154" w:rsidP="00976154">
      <w:pPr>
        <w:pStyle w:val="Akapitzlist"/>
        <w:numPr>
          <w:ilvl w:val="0"/>
          <w:numId w:val="20"/>
        </w:numPr>
        <w:rPr>
          <w:rFonts w:ascii="Arial" w:hAnsi="Arial" w:cs="Arial"/>
          <w:b/>
          <w:sz w:val="24"/>
          <w:szCs w:val="24"/>
        </w:rPr>
      </w:pPr>
      <w:r w:rsidRPr="00976154">
        <w:rPr>
          <w:rFonts w:ascii="Arial" w:hAnsi="Arial" w:cs="Arial"/>
          <w:b/>
          <w:bCs/>
          <w:sz w:val="24"/>
          <w:szCs w:val="24"/>
        </w:rPr>
        <w:t>Czy osiągnięcia uczniów są prezentowane społeczności szkolnej i pozaszkolnej ?</w:t>
      </w:r>
    </w:p>
    <w:p w:rsidR="00976154" w:rsidRDefault="00976154" w:rsidP="00976154">
      <w:pPr>
        <w:pStyle w:val="Standard"/>
        <w:spacing w:line="276" w:lineRule="auto"/>
        <w:rPr>
          <w:rFonts w:ascii="Arial" w:hAnsi="Arial" w:cs="Arial"/>
        </w:rPr>
      </w:pPr>
      <w:r w:rsidRPr="00976154">
        <w:rPr>
          <w:rFonts w:ascii="Arial" w:hAnsi="Arial" w:cs="Arial"/>
          <w:noProof/>
          <w:lang w:eastAsia="pl-PL" w:bidi="ar-SA"/>
        </w:rPr>
        <w:drawing>
          <wp:inline distT="0" distB="0" distL="0" distR="0">
            <wp:extent cx="5991225" cy="2428875"/>
            <wp:effectExtent l="19050" t="0" r="9525" b="0"/>
            <wp:docPr id="8" name="Wykres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73B71" w:rsidRDefault="00473B71" w:rsidP="00976154">
      <w:pPr>
        <w:pStyle w:val="Standard"/>
        <w:spacing w:line="276" w:lineRule="auto"/>
        <w:rPr>
          <w:rFonts w:ascii="Arial" w:hAnsi="Arial" w:cs="Arial"/>
        </w:rPr>
      </w:pPr>
    </w:p>
    <w:p w:rsidR="00473B71" w:rsidRPr="00976154" w:rsidRDefault="00473B71" w:rsidP="00976154">
      <w:pPr>
        <w:pStyle w:val="Standard"/>
        <w:spacing w:line="276" w:lineRule="auto"/>
        <w:rPr>
          <w:rFonts w:ascii="Arial" w:hAnsi="Arial" w:cs="Arial"/>
        </w:rPr>
      </w:pPr>
    </w:p>
    <w:p w:rsidR="00976154" w:rsidRPr="00976154" w:rsidRDefault="00976154" w:rsidP="00976154">
      <w:pPr>
        <w:pStyle w:val="Standard"/>
        <w:spacing w:line="276" w:lineRule="auto"/>
        <w:ind w:left="720"/>
        <w:rPr>
          <w:rFonts w:ascii="Arial" w:hAnsi="Arial" w:cs="Arial"/>
        </w:rPr>
      </w:pPr>
    </w:p>
    <w:p w:rsidR="00976154" w:rsidRPr="00976154" w:rsidRDefault="00976154" w:rsidP="00976154">
      <w:pPr>
        <w:pStyle w:val="Standard"/>
        <w:numPr>
          <w:ilvl w:val="0"/>
          <w:numId w:val="20"/>
        </w:numPr>
        <w:spacing w:line="360" w:lineRule="auto"/>
        <w:rPr>
          <w:rFonts w:ascii="Arial" w:hAnsi="Arial" w:cs="Arial"/>
          <w:b/>
          <w:bCs/>
        </w:rPr>
      </w:pPr>
      <w:r w:rsidRPr="00976154">
        <w:rPr>
          <w:rFonts w:ascii="Arial" w:hAnsi="Arial" w:cs="Arial"/>
          <w:b/>
          <w:bCs/>
        </w:rPr>
        <w:t>W jaki sposób osiągnięcia uczniów szkoły są prezentowane społeczności szkolnej i pozaszkolnej?</w:t>
      </w:r>
    </w:p>
    <w:p w:rsidR="00976154" w:rsidRPr="00976154" w:rsidRDefault="00976154" w:rsidP="00976154">
      <w:pPr>
        <w:pStyle w:val="Standard"/>
        <w:spacing w:line="360" w:lineRule="auto"/>
        <w:rPr>
          <w:rFonts w:ascii="Arial" w:hAnsi="Arial" w:cs="Arial"/>
          <w:b/>
          <w:bCs/>
        </w:rPr>
      </w:pPr>
    </w:p>
    <w:p w:rsidR="00976154" w:rsidRPr="00976154" w:rsidRDefault="00976154" w:rsidP="00976154">
      <w:pPr>
        <w:pStyle w:val="Standard"/>
        <w:spacing w:line="360" w:lineRule="auto"/>
        <w:rPr>
          <w:rFonts w:ascii="Arial" w:hAnsi="Arial" w:cs="Arial"/>
          <w:b/>
          <w:bCs/>
        </w:rPr>
      </w:pPr>
      <w:r w:rsidRPr="00976154">
        <w:rPr>
          <w:rFonts w:ascii="Arial" w:hAnsi="Arial" w:cs="Arial"/>
          <w:b/>
          <w:bCs/>
          <w:noProof/>
          <w:lang w:eastAsia="pl-PL" w:bidi="ar-SA"/>
        </w:rPr>
        <w:drawing>
          <wp:inline distT="0" distB="0" distL="0" distR="0">
            <wp:extent cx="6296025" cy="3857625"/>
            <wp:effectExtent l="19050" t="0" r="9525" b="0"/>
            <wp:docPr id="9" name="Wykres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76154" w:rsidRPr="00976154" w:rsidRDefault="00976154" w:rsidP="00976154">
      <w:pPr>
        <w:pStyle w:val="Standard"/>
        <w:spacing w:line="360" w:lineRule="auto"/>
        <w:rPr>
          <w:rFonts w:ascii="Arial" w:hAnsi="Arial" w:cs="Arial"/>
        </w:rPr>
      </w:pPr>
    </w:p>
    <w:p w:rsidR="00976154" w:rsidRPr="00976154" w:rsidRDefault="00976154" w:rsidP="00976154">
      <w:pPr>
        <w:pStyle w:val="Standard"/>
        <w:spacing w:line="360" w:lineRule="auto"/>
        <w:rPr>
          <w:rFonts w:ascii="Arial" w:hAnsi="Arial" w:cs="Arial"/>
        </w:rPr>
      </w:pPr>
    </w:p>
    <w:p w:rsidR="00473B71" w:rsidRPr="00473B71" w:rsidRDefault="00976154" w:rsidP="00473B71">
      <w:pPr>
        <w:pStyle w:val="Akapitzlist"/>
        <w:numPr>
          <w:ilvl w:val="0"/>
          <w:numId w:val="20"/>
        </w:numPr>
        <w:rPr>
          <w:rFonts w:ascii="Arial" w:hAnsi="Arial" w:cs="Arial"/>
          <w:b/>
          <w:sz w:val="24"/>
          <w:szCs w:val="24"/>
        </w:rPr>
      </w:pPr>
      <w:r w:rsidRPr="00473B71">
        <w:rPr>
          <w:rFonts w:ascii="Arial" w:hAnsi="Arial" w:cs="Arial"/>
          <w:b/>
          <w:sz w:val="24"/>
          <w:szCs w:val="24"/>
        </w:rPr>
        <w:t>Czy organizacje szkolne (np. Samorząd Uczniowski) realizują działania</w:t>
      </w:r>
    </w:p>
    <w:p w:rsidR="00976154" w:rsidRPr="00473B71" w:rsidRDefault="00976154" w:rsidP="00473B71">
      <w:pPr>
        <w:pStyle w:val="Akapitzlist"/>
        <w:ind w:left="785"/>
        <w:rPr>
          <w:rFonts w:ascii="Arial" w:hAnsi="Arial" w:cs="Arial"/>
          <w:b/>
          <w:sz w:val="24"/>
          <w:szCs w:val="24"/>
        </w:rPr>
      </w:pPr>
      <w:r w:rsidRPr="00473B71">
        <w:rPr>
          <w:rFonts w:ascii="Arial" w:hAnsi="Arial" w:cs="Arial"/>
          <w:b/>
          <w:sz w:val="24"/>
          <w:szCs w:val="24"/>
        </w:rPr>
        <w:t>zaproponowane przez uczniów?</w:t>
      </w:r>
    </w:p>
    <w:p w:rsidR="00976154" w:rsidRPr="00976154" w:rsidRDefault="00976154" w:rsidP="00976154">
      <w:pPr>
        <w:pStyle w:val="Standard"/>
        <w:spacing w:line="276" w:lineRule="auto"/>
        <w:rPr>
          <w:rFonts w:ascii="Arial" w:hAnsi="Arial" w:cs="Arial"/>
        </w:rPr>
      </w:pPr>
      <w:r w:rsidRPr="00976154">
        <w:rPr>
          <w:rFonts w:ascii="Arial" w:hAnsi="Arial" w:cs="Arial"/>
          <w:noProof/>
          <w:lang w:eastAsia="pl-PL" w:bidi="ar-SA"/>
        </w:rPr>
        <w:drawing>
          <wp:inline distT="0" distB="0" distL="0" distR="0">
            <wp:extent cx="5810250" cy="2449830"/>
            <wp:effectExtent l="19050" t="0" r="19050" b="7620"/>
            <wp:docPr id="10" name="Wykres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76154" w:rsidRPr="00976154" w:rsidRDefault="00976154" w:rsidP="00976154">
      <w:pPr>
        <w:pStyle w:val="Standard"/>
        <w:spacing w:line="276" w:lineRule="auto"/>
        <w:ind w:left="720"/>
        <w:rPr>
          <w:rFonts w:ascii="Arial" w:hAnsi="Arial" w:cs="Arial"/>
        </w:rPr>
      </w:pPr>
    </w:p>
    <w:p w:rsidR="00976154" w:rsidRPr="00976154" w:rsidRDefault="00976154" w:rsidP="00976154">
      <w:pPr>
        <w:pStyle w:val="Standard"/>
        <w:spacing w:line="276" w:lineRule="auto"/>
        <w:rPr>
          <w:rFonts w:ascii="Arial" w:hAnsi="Arial" w:cs="Arial"/>
        </w:rPr>
      </w:pPr>
    </w:p>
    <w:p w:rsidR="00976154" w:rsidRPr="00976154" w:rsidRDefault="00976154" w:rsidP="00976154">
      <w:pPr>
        <w:pStyle w:val="Standard"/>
        <w:spacing w:line="276" w:lineRule="auto"/>
        <w:ind w:left="720"/>
        <w:rPr>
          <w:rFonts w:ascii="Arial" w:hAnsi="Arial" w:cs="Arial"/>
        </w:rPr>
      </w:pPr>
    </w:p>
    <w:p w:rsidR="00976154" w:rsidRPr="00976154" w:rsidRDefault="00976154" w:rsidP="00976154">
      <w:pPr>
        <w:pStyle w:val="Standard"/>
        <w:spacing w:line="276" w:lineRule="auto"/>
        <w:ind w:left="720"/>
        <w:rPr>
          <w:rFonts w:ascii="Arial" w:hAnsi="Arial" w:cs="Arial"/>
        </w:rPr>
      </w:pPr>
    </w:p>
    <w:p w:rsidR="00976154" w:rsidRPr="00976154" w:rsidRDefault="00976154" w:rsidP="00976154">
      <w:pPr>
        <w:pStyle w:val="Standard"/>
        <w:numPr>
          <w:ilvl w:val="0"/>
          <w:numId w:val="21"/>
        </w:numPr>
        <w:spacing w:line="360" w:lineRule="auto"/>
        <w:rPr>
          <w:rFonts w:ascii="Arial" w:hAnsi="Arial" w:cs="Arial"/>
          <w:b/>
        </w:rPr>
      </w:pPr>
      <w:r w:rsidRPr="00976154">
        <w:rPr>
          <w:rFonts w:ascii="Arial" w:hAnsi="Arial" w:cs="Arial"/>
          <w:b/>
        </w:rPr>
        <w:t>Czy masz  inne propozycje zajęć pozalekcyjnych rozwijających Twoje talenty i zainteresowania  w naszej szkole?/śpiew, teatr, sport, inne/</w:t>
      </w:r>
    </w:p>
    <w:p w:rsidR="00976154" w:rsidRDefault="00976154" w:rsidP="00976154">
      <w:pPr>
        <w:rPr>
          <w:rFonts w:ascii="Arial" w:hAnsi="Arial" w:cs="Arial"/>
          <w:sz w:val="24"/>
          <w:szCs w:val="24"/>
        </w:rPr>
      </w:pPr>
      <w:r w:rsidRPr="00976154">
        <w:rPr>
          <w:rFonts w:ascii="Arial" w:hAnsi="Arial" w:cs="Arial"/>
          <w:noProof/>
          <w:sz w:val="24"/>
          <w:szCs w:val="24"/>
        </w:rPr>
        <w:drawing>
          <wp:inline distT="0" distB="0" distL="0" distR="0">
            <wp:extent cx="5991225" cy="2302510"/>
            <wp:effectExtent l="19050" t="0" r="9525" b="2540"/>
            <wp:docPr id="11" name="Wykres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801B98" w:rsidRPr="00976154" w:rsidRDefault="00801B98" w:rsidP="00976154">
      <w:pPr>
        <w:rPr>
          <w:rFonts w:ascii="Arial" w:hAnsi="Arial" w:cs="Arial"/>
          <w:sz w:val="24"/>
          <w:szCs w:val="24"/>
        </w:rPr>
      </w:pPr>
    </w:p>
    <w:p w:rsidR="00976154" w:rsidRPr="00473B71" w:rsidRDefault="00976154" w:rsidP="00976154">
      <w:pPr>
        <w:rPr>
          <w:rFonts w:ascii="Arial" w:hAnsi="Arial" w:cs="Arial"/>
          <w:b/>
          <w:sz w:val="24"/>
          <w:szCs w:val="24"/>
        </w:rPr>
      </w:pPr>
      <w:r w:rsidRPr="00473B71">
        <w:rPr>
          <w:rFonts w:ascii="Arial" w:hAnsi="Arial" w:cs="Arial"/>
          <w:b/>
          <w:sz w:val="24"/>
          <w:szCs w:val="24"/>
        </w:rPr>
        <w:t>Propozycje uczniów:</w:t>
      </w:r>
    </w:p>
    <w:p w:rsidR="00976154" w:rsidRDefault="00976154" w:rsidP="00976154">
      <w:pPr>
        <w:rPr>
          <w:rFonts w:ascii="Arial" w:hAnsi="Arial" w:cs="Arial"/>
          <w:sz w:val="24"/>
          <w:szCs w:val="24"/>
        </w:rPr>
      </w:pPr>
      <w:r w:rsidRPr="00976154">
        <w:rPr>
          <w:rFonts w:ascii="Arial" w:hAnsi="Arial" w:cs="Arial"/>
          <w:sz w:val="24"/>
          <w:szCs w:val="24"/>
        </w:rPr>
        <w:t xml:space="preserve">k. teatralne, k. fotograficzne, śpiew, k. muzyczne, </w:t>
      </w:r>
      <w:r>
        <w:rPr>
          <w:rFonts w:ascii="Arial" w:hAnsi="Arial" w:cs="Arial"/>
          <w:sz w:val="24"/>
          <w:szCs w:val="24"/>
        </w:rPr>
        <w:t>gra na instrumencie, taniec,</w:t>
      </w:r>
    </w:p>
    <w:p w:rsidR="00976154" w:rsidRDefault="00976154" w:rsidP="00976154">
      <w:pPr>
        <w:rPr>
          <w:rFonts w:ascii="Arial" w:hAnsi="Arial" w:cs="Arial"/>
          <w:sz w:val="24"/>
          <w:szCs w:val="24"/>
        </w:rPr>
      </w:pPr>
      <w:r>
        <w:rPr>
          <w:rFonts w:ascii="Arial" w:hAnsi="Arial" w:cs="Arial"/>
          <w:sz w:val="24"/>
          <w:szCs w:val="24"/>
        </w:rPr>
        <w:t xml:space="preserve"> k. </w:t>
      </w:r>
      <w:r w:rsidRPr="00976154">
        <w:rPr>
          <w:rFonts w:ascii="Arial" w:hAnsi="Arial" w:cs="Arial"/>
          <w:sz w:val="24"/>
          <w:szCs w:val="24"/>
        </w:rPr>
        <w:t>kulinarne, robienie eksperymentów, projektowanie ubrań.</w:t>
      </w:r>
    </w:p>
    <w:p w:rsidR="00801B98" w:rsidRDefault="00801B98" w:rsidP="00976154">
      <w:pPr>
        <w:rPr>
          <w:rFonts w:ascii="Arial" w:hAnsi="Arial" w:cs="Arial"/>
          <w:sz w:val="24"/>
          <w:szCs w:val="24"/>
        </w:rPr>
      </w:pPr>
    </w:p>
    <w:p w:rsidR="00976154" w:rsidRPr="00976154" w:rsidRDefault="00976154" w:rsidP="00976154">
      <w:pPr>
        <w:rPr>
          <w:rFonts w:ascii="Arial" w:hAnsi="Arial" w:cs="Arial"/>
          <w:b/>
          <w:sz w:val="24"/>
          <w:szCs w:val="24"/>
        </w:rPr>
      </w:pPr>
    </w:p>
    <w:p w:rsidR="00976154" w:rsidRPr="00976154" w:rsidRDefault="00976154" w:rsidP="00473B71">
      <w:pPr>
        <w:spacing w:line="360" w:lineRule="auto"/>
        <w:ind w:firstLine="708"/>
        <w:rPr>
          <w:rFonts w:ascii="Arial" w:hAnsi="Arial" w:cs="Arial"/>
          <w:b/>
          <w:sz w:val="24"/>
          <w:szCs w:val="24"/>
        </w:rPr>
      </w:pPr>
      <w:r w:rsidRPr="00976154">
        <w:rPr>
          <w:rFonts w:ascii="Arial" w:hAnsi="Arial" w:cs="Arial"/>
          <w:b/>
          <w:sz w:val="24"/>
          <w:szCs w:val="24"/>
        </w:rPr>
        <w:lastRenderedPageBreak/>
        <w:t>Wnioski:</w:t>
      </w:r>
    </w:p>
    <w:p w:rsidR="00976154" w:rsidRDefault="00976154" w:rsidP="001160BE">
      <w:pPr>
        <w:spacing w:line="360" w:lineRule="auto"/>
        <w:ind w:firstLine="708"/>
        <w:jc w:val="both"/>
        <w:rPr>
          <w:rFonts w:ascii="Arial" w:hAnsi="Arial" w:cs="Arial"/>
          <w:sz w:val="24"/>
          <w:szCs w:val="24"/>
        </w:rPr>
      </w:pPr>
      <w:r w:rsidRPr="00976154">
        <w:rPr>
          <w:rFonts w:ascii="Arial" w:hAnsi="Arial" w:cs="Arial"/>
          <w:sz w:val="24"/>
          <w:szCs w:val="24"/>
        </w:rPr>
        <w:t xml:space="preserve">Powyższą ankietę przeprowadzono dla losowo wybranych uczniów klas IV –VI szkoły podstawowej i uczniów klas I-III gimnazjum. W badaniu ankietowym udział wzięło 102 respondentów. Po przeanalizowaniu badania stwierdzono, że zdecydowana większość odpowiadających uważa, że  szkoła stwarza wiele możliwości rozwijania swoich zainteresowań bądź wyrównywania szans edukacyjnych  wszystkim potrzebującym uczniom. Zaproponowana oferta zajęć pozalekcyjnych odpowiada około 70 %, pozostali są częściowo zadowoleni, a kilku uczniom nic nie odpowiada. Uczniowie najczęściej uczestniczą w różnych kołach zainteresowań (ponad 70%),  następnie w zajęciach wyrównawczych, zajęciach przygotowujących do egzaminu gimnazjalnego, kilkunastu uczestniczy w zajęciach korekcyjno-kompensacyjnych, socjoterapeutycznych, logopedycznych. Uczniowie, którzy chętnie uczestniczyli w zajęciach dodatkowych najczęściej podawali kilka uzasadnień dlaczego biorą w nich udział. Najwięcej punktów zdobyła odpowiedź, że  zajęcia pozwalają przezwyciężyć trudności w nauce bądź wyrównać braki, następna w kolejności odpowiedź, to  że zajęcia pozwalają rozszerzyć wiedzę i umiejętności zdobyte na lekcjach, i dalszej kolejności, że zajęcia pozwalają rozwijać zainteresowania i talenty, wpływają pozytywnie na rozwój fizyczny, pozwalają rozładować stres związany z nauką, a dla niektórych są dobrym sposobem na spędzenie czasu w towarzystwie kolegów i koleżanek. Natomiast uczniowie, którzy odpowiedzieli, że niechętnie uczestniczą w zajęciach  za powód najczęściej podawali w następującej kolejności; żadne zajęcia nie są interesujące, chodzi na nie zbyt wiele uczniów, zostałem zmuszony przez rodziców, zostałem zmuszony przez nauczyciela. Uczniowie, którzy odpowiedzieli,  że nie chodzą na żadne zajęcia w dalszej części ankiety nie potrafili również określić co ich interesuje, podać propozycji zajęć, w które będą ich satysfakcjonowały. Większość zaznaczonych przez nich odpowiedzi w badaniu ankietowym była negatywnie nastawiona do jakichkolwiek działań w szkole.  Większość uczniów uważa, że ich udział w zajęciach  przynosi zamierzone efekt, ponieważ wymieniają, że są przygotowywani do różnego rodzaju konkursów, zawodów sportowych, olimpiad, biorą udział w programie unijnym. Metody i formy pracy jakie stosują nauczyciele na zajęciach dodatkowych uczniowie oceniają jako interesujące. Ankietowani potwierdzają, że ich osiągnięcia są prezentowane społeczności szkolnej. Najczęściej zdobyte puchary i dyplomy eksponowane są  np. </w:t>
      </w:r>
      <w:r w:rsidRPr="00976154">
        <w:rPr>
          <w:rFonts w:ascii="Arial" w:hAnsi="Arial" w:cs="Arial"/>
          <w:sz w:val="24"/>
          <w:szCs w:val="24"/>
        </w:rPr>
        <w:lastRenderedPageBreak/>
        <w:t>w gablotach,  na tablicy osiągnięć sportowych, gazetkach ściennych. Na specjalnych apelach poświeconych wręczeniu uczniom nagród i dyplomów za różne osiągnięcia. Respondenci wymieniają również szkolną stronę internetową, gdzie na bieżąco zamieszczane są informacje np. w dziale sportowym. Jako inny sposób na prezentację osiągnięć są występy uczniów dla mieszkańców naszej gminy podczas rożnych uroczystości i  imprez okolicznościowych. Uczniowie potwierdzają, że organizacje szkolne np. Samorząd Uczniowski realizuje w większość działań przez nich zaproponowanych. Ankietowani uczniowie zaproponowali dodatkowe zajęcia, które mogłyby być realizowane w naszej szkole, min. naukę śpiewu, koło muzyczne, grę na instrumencie, koło fotograficzne, taniec oraz zajęcia poświecone robieniu eksperymentów, projektowaniu ubrań.</w:t>
      </w:r>
    </w:p>
    <w:p w:rsidR="006812F7" w:rsidRPr="00976154" w:rsidRDefault="006812F7">
      <w:pPr>
        <w:rPr>
          <w:rFonts w:ascii="Arial" w:hAnsi="Arial" w:cs="Arial"/>
          <w:sz w:val="24"/>
          <w:szCs w:val="24"/>
        </w:rPr>
      </w:pPr>
    </w:p>
    <w:p w:rsidR="003B2F7D" w:rsidRPr="00976154" w:rsidRDefault="003B2F7D" w:rsidP="003B2F7D">
      <w:pPr>
        <w:pStyle w:val="Default"/>
        <w:spacing w:line="360" w:lineRule="auto"/>
        <w:rPr>
          <w:rFonts w:ascii="Arial" w:hAnsi="Arial" w:cs="Arial"/>
        </w:rPr>
      </w:pPr>
      <w:r w:rsidRPr="00976154">
        <w:rPr>
          <w:rFonts w:ascii="Arial" w:hAnsi="Arial" w:cs="Arial"/>
          <w:b/>
          <w:bCs/>
        </w:rPr>
        <w:t xml:space="preserve">Wnioski końcowe: </w:t>
      </w:r>
    </w:p>
    <w:p w:rsidR="003B2F7D" w:rsidRPr="00976154" w:rsidRDefault="003B2F7D" w:rsidP="003B2F7D">
      <w:pPr>
        <w:pStyle w:val="Default"/>
        <w:spacing w:after="156" w:line="360" w:lineRule="auto"/>
        <w:rPr>
          <w:rFonts w:ascii="Arial" w:hAnsi="Arial" w:cs="Arial"/>
        </w:rPr>
      </w:pPr>
      <w:r w:rsidRPr="00976154">
        <w:rPr>
          <w:rFonts w:ascii="Arial" w:hAnsi="Arial" w:cs="Arial"/>
        </w:rPr>
        <w:t xml:space="preserve">1. Szkoła zapewnia profesjonalne wparcie uczniom o szczególnych potrzebach edukacyjnych. </w:t>
      </w:r>
    </w:p>
    <w:p w:rsidR="003B2F7D" w:rsidRPr="00976154" w:rsidRDefault="003B2F7D" w:rsidP="003B2F7D">
      <w:pPr>
        <w:pStyle w:val="Default"/>
        <w:spacing w:after="156" w:line="360" w:lineRule="auto"/>
        <w:rPr>
          <w:rFonts w:ascii="Arial" w:hAnsi="Arial" w:cs="Arial"/>
        </w:rPr>
      </w:pPr>
      <w:r w:rsidRPr="00976154">
        <w:rPr>
          <w:rFonts w:ascii="Arial" w:hAnsi="Arial" w:cs="Arial"/>
        </w:rPr>
        <w:t xml:space="preserve">2. Prowadzone są działania służące wyrównywaniu szans edukacyjnych uczniów. </w:t>
      </w:r>
    </w:p>
    <w:p w:rsidR="003B2F7D" w:rsidRPr="00976154" w:rsidRDefault="003B2F7D" w:rsidP="003B2F7D">
      <w:pPr>
        <w:pStyle w:val="Default"/>
        <w:spacing w:after="156" w:line="360" w:lineRule="auto"/>
        <w:rPr>
          <w:rFonts w:ascii="Arial" w:hAnsi="Arial" w:cs="Arial"/>
        </w:rPr>
      </w:pPr>
      <w:r w:rsidRPr="00976154">
        <w:rPr>
          <w:rFonts w:ascii="Arial" w:hAnsi="Arial" w:cs="Arial"/>
        </w:rPr>
        <w:t xml:space="preserve">3. Nauczyciele rozpoznają i zaspakajają potrzeby rozwojowe, edukacyjne i możliwości psychofizyczne uczniów. Uczniowie uzyskują wyniki na miarę swoich możliwości. </w:t>
      </w:r>
    </w:p>
    <w:p w:rsidR="003B2F7D" w:rsidRPr="00976154" w:rsidRDefault="003B2F7D" w:rsidP="003B2F7D">
      <w:pPr>
        <w:pStyle w:val="Default"/>
        <w:spacing w:after="156" w:line="360" w:lineRule="auto"/>
        <w:rPr>
          <w:rFonts w:ascii="Arial" w:hAnsi="Arial" w:cs="Arial"/>
        </w:rPr>
      </w:pPr>
      <w:r w:rsidRPr="00976154">
        <w:rPr>
          <w:rFonts w:ascii="Arial" w:hAnsi="Arial" w:cs="Arial"/>
        </w:rPr>
        <w:t xml:space="preserve">4. Nauczyciele zapoznają się z opiniami i orzeczeniami Poradni Psychologiczno-Pedagogicznej. Stosują adekwatne do potrzeb danego ucznia i sytuacji edukacyjnych metody oraz techniki postępowania pedagogicznego. </w:t>
      </w:r>
    </w:p>
    <w:p w:rsidR="003B2F7D" w:rsidRPr="00976154" w:rsidRDefault="003B2F7D" w:rsidP="003B2F7D">
      <w:pPr>
        <w:pStyle w:val="Default"/>
        <w:spacing w:after="156" w:line="360" w:lineRule="auto"/>
        <w:rPr>
          <w:rFonts w:ascii="Arial" w:hAnsi="Arial" w:cs="Arial"/>
        </w:rPr>
      </w:pPr>
      <w:r w:rsidRPr="00976154">
        <w:rPr>
          <w:rFonts w:ascii="Arial" w:hAnsi="Arial" w:cs="Arial"/>
        </w:rPr>
        <w:t xml:space="preserve">5. Szkoła ma bogatą ofertę zajęć dydaktycznych i specjalistycznych skierowanych do uczniów ze specyficznymi trudnościami w uczeniu się oraz uzdolnionych. </w:t>
      </w:r>
    </w:p>
    <w:p w:rsidR="003B2F7D" w:rsidRPr="00976154" w:rsidRDefault="003B2F7D" w:rsidP="003B2F7D">
      <w:pPr>
        <w:pStyle w:val="Default"/>
        <w:spacing w:after="156" w:line="360" w:lineRule="auto"/>
        <w:rPr>
          <w:rFonts w:ascii="Arial" w:hAnsi="Arial" w:cs="Arial"/>
        </w:rPr>
      </w:pPr>
      <w:r w:rsidRPr="00976154">
        <w:rPr>
          <w:rFonts w:ascii="Arial" w:hAnsi="Arial" w:cs="Arial"/>
        </w:rPr>
        <w:t xml:space="preserve">6. Prowadzone zajęcia w większości zgodne są z potrzebami uczniów i oczekiwaniami rodziców. </w:t>
      </w:r>
    </w:p>
    <w:p w:rsidR="003B2F7D" w:rsidRPr="00976154" w:rsidRDefault="003B2F7D" w:rsidP="003B2F7D">
      <w:pPr>
        <w:pStyle w:val="Default"/>
        <w:spacing w:after="156" w:line="360" w:lineRule="auto"/>
        <w:rPr>
          <w:rFonts w:ascii="Arial" w:hAnsi="Arial" w:cs="Arial"/>
        </w:rPr>
      </w:pPr>
      <w:r w:rsidRPr="00976154">
        <w:rPr>
          <w:rFonts w:ascii="Arial" w:hAnsi="Arial" w:cs="Arial"/>
        </w:rPr>
        <w:t xml:space="preserve">7. Każdy zainteresowany uczeń ma możliwość rozwoju swoich uzdolnień i zainteresowań. </w:t>
      </w:r>
    </w:p>
    <w:p w:rsidR="003B2F7D" w:rsidRPr="00976154" w:rsidRDefault="003B2F7D" w:rsidP="003B2F7D">
      <w:pPr>
        <w:pStyle w:val="Default"/>
        <w:spacing w:line="360" w:lineRule="auto"/>
        <w:rPr>
          <w:rFonts w:ascii="Arial" w:hAnsi="Arial" w:cs="Arial"/>
        </w:rPr>
      </w:pPr>
      <w:r w:rsidRPr="00976154">
        <w:rPr>
          <w:rFonts w:ascii="Arial" w:hAnsi="Arial" w:cs="Arial"/>
        </w:rPr>
        <w:t xml:space="preserve">8. Szkoła promuje uczniów osiągających znaczące wyniki w nauce, w konkursach szkolnych, międzyszkolnych i zawodach sportowych. </w:t>
      </w:r>
    </w:p>
    <w:p w:rsidR="00E25812" w:rsidRPr="00976154" w:rsidRDefault="00E25812" w:rsidP="00E25812">
      <w:pPr>
        <w:pStyle w:val="Default"/>
        <w:rPr>
          <w:rFonts w:ascii="Arial" w:hAnsi="Arial" w:cs="Arial"/>
          <w:b/>
          <w:bCs/>
        </w:rPr>
      </w:pPr>
    </w:p>
    <w:p w:rsidR="00E25812" w:rsidRPr="00976154" w:rsidRDefault="00E25812" w:rsidP="00E25812">
      <w:pPr>
        <w:pStyle w:val="Default"/>
        <w:spacing w:line="360" w:lineRule="auto"/>
        <w:jc w:val="both"/>
        <w:rPr>
          <w:rFonts w:ascii="Arial" w:hAnsi="Arial" w:cs="Arial"/>
        </w:rPr>
      </w:pPr>
      <w:r w:rsidRPr="00976154">
        <w:rPr>
          <w:rFonts w:ascii="Arial" w:hAnsi="Arial" w:cs="Arial"/>
          <w:b/>
          <w:bCs/>
        </w:rPr>
        <w:t xml:space="preserve">Wskazówki do dalszej pracy: </w:t>
      </w:r>
    </w:p>
    <w:p w:rsidR="00E25812" w:rsidRPr="00976154" w:rsidRDefault="00E25812" w:rsidP="00E25812">
      <w:pPr>
        <w:pStyle w:val="Default"/>
        <w:spacing w:after="156" w:line="360" w:lineRule="auto"/>
        <w:jc w:val="both"/>
        <w:rPr>
          <w:rFonts w:ascii="Arial" w:hAnsi="Arial" w:cs="Arial"/>
        </w:rPr>
      </w:pPr>
      <w:r w:rsidRPr="00976154">
        <w:rPr>
          <w:rFonts w:ascii="Arial" w:hAnsi="Arial" w:cs="Arial"/>
        </w:rPr>
        <w:t xml:space="preserve">1. Przygotowując ofertę zajęć pozalekcyjnych na kolejny rok szkolny, rozpoznać potrzeby i oczekiwania uczniów i rodziców. </w:t>
      </w:r>
    </w:p>
    <w:p w:rsidR="00E25812" w:rsidRPr="00976154" w:rsidRDefault="00E25812" w:rsidP="00E25812">
      <w:pPr>
        <w:pStyle w:val="Default"/>
        <w:spacing w:after="156" w:line="360" w:lineRule="auto"/>
        <w:jc w:val="both"/>
        <w:rPr>
          <w:rFonts w:ascii="Arial" w:hAnsi="Arial" w:cs="Arial"/>
        </w:rPr>
      </w:pPr>
      <w:r w:rsidRPr="00976154">
        <w:rPr>
          <w:rFonts w:ascii="Arial" w:hAnsi="Arial" w:cs="Arial"/>
        </w:rPr>
        <w:t xml:space="preserve">2. Nieustannie doskonalić metody pracy z uczniem o szczególnych potrzebach edukacyjnych. </w:t>
      </w:r>
    </w:p>
    <w:p w:rsidR="00E25812" w:rsidRPr="00976154" w:rsidRDefault="00E25812" w:rsidP="00E25812">
      <w:pPr>
        <w:pStyle w:val="Default"/>
        <w:spacing w:after="156" w:line="360" w:lineRule="auto"/>
        <w:jc w:val="both"/>
        <w:rPr>
          <w:rFonts w:ascii="Arial" w:hAnsi="Arial" w:cs="Arial"/>
        </w:rPr>
      </w:pPr>
      <w:r w:rsidRPr="00976154">
        <w:rPr>
          <w:rFonts w:ascii="Arial" w:hAnsi="Arial" w:cs="Arial"/>
        </w:rPr>
        <w:t xml:space="preserve">3. Stosować w praktyce uznaną wiedzę z psychologii rozwoju, uczenia się i zachowania dzieci w określonych sytuacjach, starając się tym samym usunąć ze swojego sposobu nauczania nawyk i rutynę. </w:t>
      </w:r>
    </w:p>
    <w:p w:rsidR="00E25812" w:rsidRPr="00976154" w:rsidRDefault="00E25812" w:rsidP="00E25812">
      <w:pPr>
        <w:pStyle w:val="Default"/>
        <w:spacing w:after="156" w:line="360" w:lineRule="auto"/>
        <w:jc w:val="both"/>
        <w:rPr>
          <w:rFonts w:ascii="Arial" w:hAnsi="Arial" w:cs="Arial"/>
        </w:rPr>
      </w:pPr>
      <w:r w:rsidRPr="00976154">
        <w:rPr>
          <w:rFonts w:ascii="Arial" w:hAnsi="Arial" w:cs="Arial"/>
        </w:rPr>
        <w:t xml:space="preserve">4. Nadal podnosić atrakcyjność prowadzonych zajęć pozalekcyjnych poprzez wykorzystanie nowoczesnej bazy dydaktycznej, aby uczniowie chętnie w nich uczestniczyli. </w:t>
      </w:r>
    </w:p>
    <w:p w:rsidR="00E25812" w:rsidRPr="00976154" w:rsidRDefault="00E25812" w:rsidP="00E25812">
      <w:pPr>
        <w:pStyle w:val="Default"/>
        <w:spacing w:line="360" w:lineRule="auto"/>
        <w:jc w:val="both"/>
        <w:rPr>
          <w:rFonts w:ascii="Arial" w:hAnsi="Arial" w:cs="Arial"/>
        </w:rPr>
      </w:pPr>
      <w:r w:rsidRPr="00976154">
        <w:rPr>
          <w:rFonts w:ascii="Arial" w:hAnsi="Arial" w:cs="Arial"/>
        </w:rPr>
        <w:t xml:space="preserve">5. Konsultować z rodzicami potrzebę uczestnictwa dzieci w kółkach, by nie obciążać uczniów zbyt dużą ilością zajęć. </w:t>
      </w:r>
    </w:p>
    <w:p w:rsidR="00F06295" w:rsidRPr="00976154" w:rsidRDefault="00F06295" w:rsidP="00E25812">
      <w:pPr>
        <w:spacing w:line="360" w:lineRule="auto"/>
        <w:jc w:val="both"/>
        <w:rPr>
          <w:rFonts w:ascii="Arial" w:hAnsi="Arial" w:cs="Arial"/>
          <w:sz w:val="24"/>
          <w:szCs w:val="24"/>
        </w:rPr>
      </w:pPr>
    </w:p>
    <w:p w:rsidR="00900AC7" w:rsidRDefault="00900AC7" w:rsidP="00900AC7">
      <w:pPr>
        <w:pStyle w:val="Default"/>
        <w:rPr>
          <w:rFonts w:ascii="Arial" w:hAnsi="Arial" w:cs="Arial"/>
          <w:b/>
          <w:bCs/>
        </w:rPr>
      </w:pPr>
      <w:r w:rsidRPr="00976154">
        <w:rPr>
          <w:rFonts w:ascii="Arial" w:hAnsi="Arial" w:cs="Arial"/>
          <w:b/>
          <w:bCs/>
        </w:rPr>
        <w:t xml:space="preserve">Podsumowanie </w:t>
      </w:r>
    </w:p>
    <w:p w:rsidR="00473B71" w:rsidRPr="00473B71" w:rsidRDefault="00473B71" w:rsidP="00473B71">
      <w:pPr>
        <w:pStyle w:val="Default"/>
        <w:jc w:val="both"/>
        <w:rPr>
          <w:rFonts w:ascii="Arial" w:hAnsi="Arial" w:cs="Arial"/>
        </w:rPr>
      </w:pPr>
    </w:p>
    <w:p w:rsidR="00473B71" w:rsidRPr="00473B71" w:rsidRDefault="00900AC7" w:rsidP="001160BE">
      <w:pPr>
        <w:autoSpaceDE w:val="0"/>
        <w:autoSpaceDN w:val="0"/>
        <w:adjustRightInd w:val="0"/>
        <w:spacing w:after="0" w:line="360" w:lineRule="auto"/>
        <w:ind w:firstLine="708"/>
        <w:jc w:val="both"/>
        <w:rPr>
          <w:rFonts w:ascii="Arial" w:hAnsi="Arial" w:cs="Arial"/>
          <w:sz w:val="24"/>
          <w:szCs w:val="24"/>
        </w:rPr>
      </w:pPr>
      <w:r w:rsidRPr="00473B71">
        <w:rPr>
          <w:rFonts w:ascii="Arial" w:hAnsi="Arial" w:cs="Arial"/>
          <w:sz w:val="24"/>
          <w:szCs w:val="24"/>
        </w:rPr>
        <w:t xml:space="preserve">Jednym z ważnych wymiarów funkcjonowania ucznia w szkole są jego osiągnięcia szkolne. To, jak dziecko się uczy, czyli osiąganie przez nie sukcesów lub doznawanie porażek w nauce, ma znaczenie dla dalszych losów edukacyjnych, wyboru przyszłego zawodu i funkcjonowania w społeczeństwie. Dlatego też całe grono pedagogiczne podejmuje działania służące wyrównywaniu szans edukacyjnych uczniów. Pragniemy, aby nasi uczniowie osiągali wyniki na miarę swoich możliwości, a podjęte przez nich działania dawały im wiele satysfakcji i motywowały do dalszej pracy oraz samodoskonalenia. </w:t>
      </w:r>
      <w:r w:rsidR="00473B71" w:rsidRPr="00473B71">
        <w:rPr>
          <w:rFonts w:ascii="Arial" w:hAnsi="Arial" w:cs="Arial"/>
          <w:sz w:val="24"/>
          <w:szCs w:val="24"/>
        </w:rPr>
        <w:t>Szkoła wspiera uczniów w rozwoju. W wyniku prowadzonego diagnozowania możliwości i potrzeb dzieci prawie wszyscy uczniowie są objęci różnymi formami wspierania. Organizowanych jest szereg zajęć dodatkowych zarówno dla uczniów rozwijających swoje zainteresowania, jak i dla uczniów, którym należy pomóc.</w:t>
      </w:r>
    </w:p>
    <w:p w:rsidR="00900AC7" w:rsidRPr="00976154" w:rsidRDefault="00900AC7" w:rsidP="00473B71">
      <w:pPr>
        <w:pStyle w:val="Default"/>
        <w:spacing w:line="360" w:lineRule="auto"/>
        <w:jc w:val="both"/>
        <w:rPr>
          <w:rFonts w:ascii="Arial" w:hAnsi="Arial" w:cs="Arial"/>
        </w:rPr>
      </w:pPr>
    </w:p>
    <w:p w:rsidR="00900AC7" w:rsidRDefault="00900AC7" w:rsidP="00900AC7">
      <w:pPr>
        <w:rPr>
          <w:rFonts w:ascii="Arial" w:hAnsi="Arial" w:cs="Arial"/>
          <w:sz w:val="24"/>
          <w:szCs w:val="24"/>
        </w:rPr>
      </w:pPr>
    </w:p>
    <w:p w:rsidR="00801B98" w:rsidRPr="00976154" w:rsidRDefault="00801B98" w:rsidP="00900AC7">
      <w:pPr>
        <w:rPr>
          <w:rFonts w:ascii="Arial" w:hAnsi="Arial" w:cs="Arial"/>
          <w:sz w:val="24"/>
          <w:szCs w:val="24"/>
        </w:rPr>
      </w:pPr>
    </w:p>
    <w:p w:rsidR="00051193" w:rsidRPr="004D155A" w:rsidRDefault="00051193" w:rsidP="00051193">
      <w:pPr>
        <w:autoSpaceDE w:val="0"/>
        <w:autoSpaceDN w:val="0"/>
        <w:adjustRightInd w:val="0"/>
        <w:spacing w:after="0" w:line="360" w:lineRule="auto"/>
        <w:jc w:val="both"/>
        <w:rPr>
          <w:rFonts w:ascii="Arial" w:hAnsi="Arial" w:cs="Arial"/>
          <w:sz w:val="24"/>
          <w:szCs w:val="24"/>
        </w:rPr>
      </w:pPr>
    </w:p>
    <w:p w:rsidR="00051193" w:rsidRDefault="00051193" w:rsidP="00051193">
      <w:pPr>
        <w:autoSpaceDE w:val="0"/>
        <w:autoSpaceDN w:val="0"/>
        <w:adjustRightInd w:val="0"/>
        <w:spacing w:after="0" w:line="360" w:lineRule="auto"/>
        <w:rPr>
          <w:rFonts w:ascii="Arial" w:hAnsi="Arial" w:cs="Arial"/>
          <w:b/>
        </w:rPr>
      </w:pPr>
      <w:r w:rsidRPr="00463FE8">
        <w:rPr>
          <w:rFonts w:ascii="Arial" w:hAnsi="Arial" w:cs="Arial"/>
          <w:b/>
        </w:rPr>
        <w:t>CZĘŚĆ I</w:t>
      </w:r>
      <w:r>
        <w:rPr>
          <w:rFonts w:ascii="Arial" w:hAnsi="Arial" w:cs="Arial"/>
          <w:b/>
        </w:rPr>
        <w:t>I</w:t>
      </w:r>
    </w:p>
    <w:p w:rsidR="00051193" w:rsidRPr="00976154" w:rsidRDefault="00051193" w:rsidP="00051193">
      <w:pPr>
        <w:rPr>
          <w:rFonts w:ascii="Arial" w:eastAsia="Calibri" w:hAnsi="Arial" w:cs="Arial"/>
          <w:b/>
          <w:sz w:val="24"/>
          <w:szCs w:val="24"/>
          <w:u w:val="single"/>
        </w:rPr>
      </w:pPr>
    </w:p>
    <w:p w:rsidR="00051193" w:rsidRPr="00976154" w:rsidRDefault="00051193" w:rsidP="00051193">
      <w:pPr>
        <w:rPr>
          <w:rFonts w:ascii="Arial" w:eastAsia="Calibri" w:hAnsi="Arial" w:cs="Arial"/>
          <w:sz w:val="24"/>
          <w:szCs w:val="24"/>
        </w:rPr>
      </w:pPr>
      <w:r w:rsidRPr="00976154">
        <w:rPr>
          <w:rFonts w:ascii="Arial" w:eastAsia="Calibri" w:hAnsi="Arial" w:cs="Arial"/>
          <w:b/>
          <w:sz w:val="24"/>
          <w:szCs w:val="24"/>
          <w:u w:val="single"/>
        </w:rPr>
        <w:t>Cel badania</w:t>
      </w:r>
      <w:r w:rsidRPr="00976154">
        <w:rPr>
          <w:rFonts w:ascii="Arial" w:eastAsia="Calibri" w:hAnsi="Arial" w:cs="Arial"/>
          <w:sz w:val="24"/>
          <w:szCs w:val="24"/>
        </w:rPr>
        <w:t>:</w:t>
      </w:r>
    </w:p>
    <w:p w:rsidR="0090354E" w:rsidRPr="001A7791" w:rsidRDefault="0090354E" w:rsidP="0090354E">
      <w:pPr>
        <w:pStyle w:val="Akapitzlist"/>
        <w:numPr>
          <w:ilvl w:val="0"/>
          <w:numId w:val="26"/>
        </w:numPr>
        <w:autoSpaceDE w:val="0"/>
        <w:autoSpaceDN w:val="0"/>
        <w:adjustRightInd w:val="0"/>
        <w:spacing w:after="0" w:line="360" w:lineRule="auto"/>
        <w:rPr>
          <w:rFonts w:ascii="Arial" w:hAnsi="Arial" w:cs="Arial"/>
          <w:sz w:val="24"/>
          <w:szCs w:val="24"/>
        </w:rPr>
      </w:pPr>
      <w:r w:rsidRPr="001A7791">
        <w:rPr>
          <w:rFonts w:ascii="Arial" w:hAnsi="Arial" w:cs="Arial"/>
          <w:sz w:val="24"/>
          <w:szCs w:val="24"/>
          <w:shd w:val="clear" w:color="auto" w:fill="FFFFFF"/>
        </w:rPr>
        <w:t xml:space="preserve">Czy w szkole </w:t>
      </w:r>
      <w:r w:rsidRPr="001A7791">
        <w:rPr>
          <w:rFonts w:ascii="Arial" w:hAnsi="Arial" w:cs="Arial"/>
          <w:sz w:val="24"/>
          <w:szCs w:val="24"/>
        </w:rPr>
        <w:t xml:space="preserve">wspólnie z uczniami i rodzicami, analizuje się podejmowane działania wychowawcze, w tym mające na celu </w:t>
      </w:r>
      <w:r w:rsidR="008944A8">
        <w:rPr>
          <w:rFonts w:ascii="Arial" w:hAnsi="Arial" w:cs="Arial"/>
          <w:sz w:val="24"/>
          <w:szCs w:val="24"/>
        </w:rPr>
        <w:t>wy</w:t>
      </w:r>
      <w:r w:rsidRPr="001A7791">
        <w:rPr>
          <w:rFonts w:ascii="Arial" w:hAnsi="Arial" w:cs="Arial"/>
          <w:sz w:val="24"/>
          <w:szCs w:val="24"/>
        </w:rPr>
        <w:t>eliminowanie zagrożeń oraz wzmacnianie właściwych zachowań?</w:t>
      </w:r>
    </w:p>
    <w:p w:rsidR="00051193" w:rsidRPr="00976154" w:rsidRDefault="00051193" w:rsidP="00051193">
      <w:pPr>
        <w:autoSpaceDE w:val="0"/>
        <w:autoSpaceDN w:val="0"/>
        <w:adjustRightInd w:val="0"/>
        <w:spacing w:after="0" w:line="240" w:lineRule="auto"/>
        <w:rPr>
          <w:rFonts w:ascii="Arial" w:hAnsi="Arial" w:cs="Arial"/>
          <w:sz w:val="24"/>
          <w:szCs w:val="24"/>
        </w:rPr>
      </w:pPr>
    </w:p>
    <w:p w:rsidR="00051193" w:rsidRPr="00976154" w:rsidRDefault="00051193" w:rsidP="00051193">
      <w:pPr>
        <w:spacing w:line="360" w:lineRule="auto"/>
        <w:rPr>
          <w:rFonts w:ascii="Arial" w:hAnsi="Arial" w:cs="Arial"/>
          <w:b/>
          <w:sz w:val="24"/>
          <w:szCs w:val="24"/>
          <w:u w:val="single"/>
        </w:rPr>
      </w:pPr>
      <w:r w:rsidRPr="00976154">
        <w:rPr>
          <w:rFonts w:ascii="Arial" w:hAnsi="Arial" w:cs="Arial"/>
          <w:sz w:val="24"/>
          <w:szCs w:val="24"/>
        </w:rPr>
        <w:t>.</w:t>
      </w:r>
      <w:r w:rsidRPr="00976154">
        <w:rPr>
          <w:rFonts w:ascii="Arial" w:hAnsi="Arial" w:cs="Arial"/>
          <w:b/>
          <w:sz w:val="24"/>
          <w:szCs w:val="24"/>
          <w:u w:val="single"/>
        </w:rPr>
        <w:t>Przedmiot ewaluacji:</w:t>
      </w:r>
    </w:p>
    <w:p w:rsidR="0090354E" w:rsidRPr="001A7791" w:rsidRDefault="00051193" w:rsidP="0090354E">
      <w:pPr>
        <w:rPr>
          <w:rFonts w:ascii="Arial" w:hAnsi="Arial" w:cs="Arial"/>
          <w:sz w:val="24"/>
          <w:szCs w:val="24"/>
        </w:rPr>
      </w:pPr>
      <w:r w:rsidRPr="00976154">
        <w:rPr>
          <w:rFonts w:ascii="Arial" w:hAnsi="Arial" w:cs="Arial"/>
          <w:sz w:val="24"/>
          <w:szCs w:val="24"/>
        </w:rPr>
        <w:t xml:space="preserve">1. </w:t>
      </w:r>
      <w:r w:rsidR="0090354E" w:rsidRPr="001A7791">
        <w:rPr>
          <w:rFonts w:ascii="Arial" w:hAnsi="Arial" w:cs="Arial"/>
          <w:sz w:val="24"/>
          <w:szCs w:val="24"/>
        </w:rPr>
        <w:t>Świadomość prawna konsekwencji własnych zachowań wśród uczniów.</w:t>
      </w:r>
    </w:p>
    <w:p w:rsidR="0090354E" w:rsidRPr="001A7791" w:rsidRDefault="0090354E" w:rsidP="0090354E">
      <w:pPr>
        <w:rPr>
          <w:rFonts w:ascii="Arial" w:hAnsi="Arial" w:cs="Arial"/>
          <w:sz w:val="24"/>
          <w:szCs w:val="24"/>
        </w:rPr>
      </w:pPr>
      <w:r w:rsidRPr="001A7791">
        <w:rPr>
          <w:rFonts w:ascii="Arial" w:hAnsi="Arial" w:cs="Arial"/>
          <w:sz w:val="24"/>
          <w:szCs w:val="24"/>
        </w:rPr>
        <w:t>2. System dyscypliny na poziomie szkoły podstawowej i gimnazjum.</w:t>
      </w:r>
    </w:p>
    <w:p w:rsidR="0090354E" w:rsidRDefault="0090354E" w:rsidP="0090354E">
      <w:pPr>
        <w:rPr>
          <w:rFonts w:ascii="Arial" w:hAnsi="Arial" w:cs="Arial"/>
          <w:sz w:val="24"/>
          <w:szCs w:val="24"/>
        </w:rPr>
      </w:pPr>
      <w:r w:rsidRPr="001A7791">
        <w:rPr>
          <w:rFonts w:ascii="Arial" w:hAnsi="Arial" w:cs="Arial"/>
          <w:sz w:val="24"/>
          <w:szCs w:val="24"/>
        </w:rPr>
        <w:t>3. Informowanie rodziców o zachowaniach i postawach uczniów.</w:t>
      </w:r>
    </w:p>
    <w:p w:rsidR="00051193" w:rsidRDefault="00051193" w:rsidP="0090354E">
      <w:pPr>
        <w:rPr>
          <w:rFonts w:ascii="Arial" w:eastAsia="Calibri" w:hAnsi="Arial" w:cs="Arial"/>
          <w:b/>
          <w:sz w:val="24"/>
          <w:szCs w:val="24"/>
          <w:u w:val="single"/>
        </w:rPr>
      </w:pPr>
    </w:p>
    <w:p w:rsidR="00051193" w:rsidRPr="00976154" w:rsidRDefault="00051193" w:rsidP="00051193">
      <w:pPr>
        <w:rPr>
          <w:rFonts w:ascii="Arial" w:eastAsia="Calibri" w:hAnsi="Arial" w:cs="Arial"/>
          <w:b/>
          <w:sz w:val="24"/>
          <w:szCs w:val="24"/>
          <w:u w:val="single"/>
        </w:rPr>
      </w:pPr>
      <w:r w:rsidRPr="00976154">
        <w:rPr>
          <w:rFonts w:ascii="Arial" w:eastAsia="Calibri" w:hAnsi="Arial" w:cs="Arial"/>
          <w:b/>
          <w:sz w:val="24"/>
          <w:szCs w:val="24"/>
          <w:u w:val="single"/>
        </w:rPr>
        <w:t>Zakres ewaluacji:</w:t>
      </w:r>
    </w:p>
    <w:p w:rsidR="0090354E" w:rsidRDefault="0090354E" w:rsidP="0090354E">
      <w:pPr>
        <w:rPr>
          <w:rFonts w:ascii="Arial" w:hAnsi="Arial" w:cs="Arial"/>
          <w:bCs/>
          <w:color w:val="000000"/>
          <w:sz w:val="24"/>
          <w:szCs w:val="24"/>
        </w:rPr>
      </w:pPr>
      <w:r w:rsidRPr="00B43C89">
        <w:rPr>
          <w:rFonts w:ascii="Arial" w:hAnsi="Arial" w:cs="Arial"/>
          <w:b/>
          <w:sz w:val="24"/>
          <w:szCs w:val="24"/>
        </w:rPr>
        <w:t>Wymaganie</w:t>
      </w:r>
      <w:r>
        <w:rPr>
          <w:rFonts w:ascii="Arial" w:hAnsi="Arial" w:cs="Arial"/>
          <w:b/>
          <w:sz w:val="24"/>
          <w:szCs w:val="24"/>
        </w:rPr>
        <w:t>:</w:t>
      </w:r>
      <w:r w:rsidRPr="008B223B">
        <w:rPr>
          <w:bCs/>
          <w:color w:val="000000"/>
        </w:rPr>
        <w:t xml:space="preserve"> </w:t>
      </w:r>
      <w:r w:rsidRPr="008B223B">
        <w:rPr>
          <w:rFonts w:ascii="Arial" w:hAnsi="Arial" w:cs="Arial"/>
          <w:bCs/>
          <w:color w:val="000000"/>
          <w:sz w:val="24"/>
          <w:szCs w:val="24"/>
        </w:rPr>
        <w:t>Respektowane są normy społeczne</w:t>
      </w:r>
    </w:p>
    <w:p w:rsidR="0090354E" w:rsidRPr="00F37756" w:rsidRDefault="0090354E" w:rsidP="0090354E"/>
    <w:p w:rsidR="00051193" w:rsidRDefault="00051193" w:rsidP="00051193">
      <w:pPr>
        <w:spacing w:after="0" w:line="360" w:lineRule="auto"/>
        <w:jc w:val="both"/>
        <w:rPr>
          <w:rFonts w:ascii="Arial" w:hAnsi="Arial" w:cs="Arial"/>
          <w:b/>
          <w:sz w:val="24"/>
          <w:szCs w:val="24"/>
        </w:rPr>
      </w:pPr>
      <w:r w:rsidRPr="00976154">
        <w:rPr>
          <w:rFonts w:ascii="Arial" w:hAnsi="Arial" w:cs="Arial"/>
          <w:b/>
          <w:sz w:val="24"/>
          <w:szCs w:val="24"/>
        </w:rPr>
        <w:t xml:space="preserve">W procesie ewaluacji wewnętrznej szukano odpowiedzi na postawione pytania kluczowe: </w:t>
      </w:r>
    </w:p>
    <w:p w:rsidR="00051193" w:rsidRPr="00C73AF9" w:rsidRDefault="00051193" w:rsidP="00051193">
      <w:pPr>
        <w:spacing w:after="0" w:line="360" w:lineRule="auto"/>
        <w:jc w:val="both"/>
        <w:rPr>
          <w:rFonts w:ascii="Arial" w:hAnsi="Arial" w:cs="Arial"/>
          <w:sz w:val="24"/>
          <w:szCs w:val="24"/>
        </w:rPr>
      </w:pPr>
    </w:p>
    <w:p w:rsidR="00107AD7" w:rsidRPr="00C73AF9" w:rsidRDefault="00107AD7" w:rsidP="00C73AF9">
      <w:pPr>
        <w:pStyle w:val="Default"/>
        <w:numPr>
          <w:ilvl w:val="0"/>
          <w:numId w:val="29"/>
        </w:numPr>
        <w:spacing w:line="360" w:lineRule="auto"/>
        <w:jc w:val="both"/>
        <w:rPr>
          <w:rFonts w:ascii="Arial" w:hAnsi="Arial" w:cs="Arial"/>
        </w:rPr>
      </w:pPr>
      <w:r w:rsidRPr="00C73AF9">
        <w:rPr>
          <w:rFonts w:ascii="Arial" w:hAnsi="Arial" w:cs="Arial"/>
        </w:rPr>
        <w:t xml:space="preserve">Czy uczniowie czują się w szkole bezpieczni? </w:t>
      </w:r>
    </w:p>
    <w:p w:rsidR="00051193" w:rsidRDefault="00107AD7" w:rsidP="00C73AF9">
      <w:pPr>
        <w:pStyle w:val="Akapitzlist"/>
        <w:numPr>
          <w:ilvl w:val="0"/>
          <w:numId w:val="29"/>
        </w:numPr>
        <w:spacing w:after="0" w:line="360" w:lineRule="auto"/>
        <w:jc w:val="both"/>
        <w:rPr>
          <w:rFonts w:ascii="Arial" w:hAnsi="Arial" w:cs="Arial"/>
          <w:bCs/>
          <w:sz w:val="24"/>
          <w:szCs w:val="24"/>
        </w:rPr>
      </w:pPr>
      <w:r w:rsidRPr="00C73AF9">
        <w:rPr>
          <w:rFonts w:ascii="Arial" w:hAnsi="Arial" w:cs="Arial"/>
          <w:bCs/>
          <w:sz w:val="24"/>
          <w:szCs w:val="24"/>
        </w:rPr>
        <w:t>Czy uczniowie prezentują zachowanie zgodne z wymogami stawianymi przez szkołę oraz normami społecznymi?</w:t>
      </w:r>
    </w:p>
    <w:p w:rsidR="00C73AF9" w:rsidRPr="00C73AF9" w:rsidRDefault="00C73AF9" w:rsidP="00C73AF9">
      <w:pPr>
        <w:pStyle w:val="Akapitzlist"/>
        <w:numPr>
          <w:ilvl w:val="0"/>
          <w:numId w:val="29"/>
        </w:numPr>
        <w:spacing w:line="360" w:lineRule="auto"/>
        <w:rPr>
          <w:rFonts w:ascii="Arial" w:hAnsi="Arial" w:cs="Arial"/>
          <w:bCs/>
          <w:sz w:val="24"/>
          <w:szCs w:val="24"/>
        </w:rPr>
      </w:pPr>
      <w:r>
        <w:rPr>
          <w:rFonts w:ascii="Arial" w:hAnsi="Arial" w:cs="Arial"/>
          <w:bCs/>
          <w:sz w:val="24"/>
          <w:szCs w:val="24"/>
        </w:rPr>
        <w:t>Czy u</w:t>
      </w:r>
      <w:r w:rsidRPr="00C73AF9">
        <w:rPr>
          <w:rFonts w:ascii="Arial" w:hAnsi="Arial" w:cs="Arial"/>
          <w:bCs/>
          <w:sz w:val="24"/>
          <w:szCs w:val="24"/>
        </w:rPr>
        <w:t>czniowie znają obowiązujące w s</w:t>
      </w:r>
      <w:r>
        <w:rPr>
          <w:rFonts w:ascii="Arial" w:hAnsi="Arial" w:cs="Arial"/>
          <w:bCs/>
          <w:sz w:val="24"/>
          <w:szCs w:val="24"/>
        </w:rPr>
        <w:t>zkole normy i zasady zachowania?</w:t>
      </w:r>
    </w:p>
    <w:p w:rsidR="00107AD7" w:rsidRPr="00C73AF9" w:rsidRDefault="00107AD7" w:rsidP="00C73AF9">
      <w:pPr>
        <w:pStyle w:val="Default"/>
        <w:numPr>
          <w:ilvl w:val="0"/>
          <w:numId w:val="29"/>
        </w:numPr>
        <w:spacing w:line="360" w:lineRule="auto"/>
        <w:jc w:val="both"/>
        <w:rPr>
          <w:rFonts w:ascii="Arial" w:hAnsi="Arial" w:cs="Arial"/>
        </w:rPr>
      </w:pPr>
      <w:r w:rsidRPr="00C73AF9">
        <w:rPr>
          <w:rFonts w:ascii="Arial" w:hAnsi="Arial" w:cs="Arial"/>
          <w:bCs/>
        </w:rPr>
        <w:t>Czy w szkole diagnozuje się i analizuje zachowania uczniów i podejmuje działania wychowawcze i profilaktyczne mające na celu wyeliminowanie zagrożeń oraz wzmocnienie właściwych zachowań?</w:t>
      </w:r>
    </w:p>
    <w:p w:rsidR="00107AD7" w:rsidRPr="00C73AF9" w:rsidRDefault="00C73AF9" w:rsidP="00C73AF9">
      <w:pPr>
        <w:pStyle w:val="Akapitzlist"/>
        <w:numPr>
          <w:ilvl w:val="0"/>
          <w:numId w:val="29"/>
        </w:numPr>
        <w:spacing w:line="360" w:lineRule="auto"/>
        <w:jc w:val="both"/>
        <w:rPr>
          <w:rFonts w:ascii="Arial" w:hAnsi="Arial" w:cs="Arial"/>
          <w:sz w:val="24"/>
          <w:szCs w:val="24"/>
        </w:rPr>
      </w:pPr>
      <w:r w:rsidRPr="00C73AF9">
        <w:rPr>
          <w:rFonts w:ascii="Arial" w:hAnsi="Arial" w:cs="Arial"/>
          <w:sz w:val="24"/>
          <w:szCs w:val="24"/>
        </w:rPr>
        <w:t>Czy r</w:t>
      </w:r>
      <w:r w:rsidR="00107AD7" w:rsidRPr="00C73AF9">
        <w:rPr>
          <w:rFonts w:ascii="Arial" w:hAnsi="Arial" w:cs="Arial"/>
          <w:sz w:val="24"/>
          <w:szCs w:val="24"/>
        </w:rPr>
        <w:t>odzice i uczniowie zostali zapoznani z programem wycho</w:t>
      </w:r>
      <w:r w:rsidRPr="00C73AF9">
        <w:rPr>
          <w:rFonts w:ascii="Arial" w:hAnsi="Arial" w:cs="Arial"/>
          <w:sz w:val="24"/>
          <w:szCs w:val="24"/>
        </w:rPr>
        <w:t>wawczym i profilaktyki szkolnej?</w:t>
      </w:r>
    </w:p>
    <w:p w:rsidR="00107AD7" w:rsidRPr="00C73AF9" w:rsidRDefault="00C73AF9" w:rsidP="00C73AF9">
      <w:pPr>
        <w:pStyle w:val="Akapitzlist"/>
        <w:numPr>
          <w:ilvl w:val="0"/>
          <w:numId w:val="29"/>
        </w:numPr>
        <w:spacing w:line="360" w:lineRule="auto"/>
        <w:rPr>
          <w:rFonts w:ascii="Arial" w:hAnsi="Arial" w:cs="Arial"/>
          <w:sz w:val="24"/>
          <w:szCs w:val="24"/>
        </w:rPr>
      </w:pPr>
      <w:r w:rsidRPr="00C73AF9">
        <w:rPr>
          <w:rFonts w:ascii="Arial" w:hAnsi="Arial" w:cs="Arial"/>
          <w:sz w:val="24"/>
          <w:szCs w:val="24"/>
        </w:rPr>
        <w:t>Czy n</w:t>
      </w:r>
      <w:r w:rsidR="00107AD7" w:rsidRPr="00C73AF9">
        <w:rPr>
          <w:rFonts w:ascii="Arial" w:hAnsi="Arial" w:cs="Arial"/>
          <w:sz w:val="24"/>
          <w:szCs w:val="24"/>
        </w:rPr>
        <w:t>auczyciele reagują na bieżąco</w:t>
      </w:r>
      <w:r w:rsidR="008944A8">
        <w:rPr>
          <w:rFonts w:ascii="Arial" w:hAnsi="Arial" w:cs="Arial"/>
          <w:sz w:val="24"/>
          <w:szCs w:val="24"/>
        </w:rPr>
        <w:t>,</w:t>
      </w:r>
      <w:r w:rsidR="00107AD7" w:rsidRPr="00C73AF9">
        <w:rPr>
          <w:rFonts w:ascii="Arial" w:hAnsi="Arial" w:cs="Arial"/>
          <w:sz w:val="24"/>
          <w:szCs w:val="24"/>
        </w:rPr>
        <w:t xml:space="preserve"> na s</w:t>
      </w:r>
      <w:r w:rsidRPr="00C73AF9">
        <w:rPr>
          <w:rFonts w:ascii="Arial" w:hAnsi="Arial" w:cs="Arial"/>
          <w:sz w:val="24"/>
          <w:szCs w:val="24"/>
        </w:rPr>
        <w:t>ytuacje nieprzestrzegania norm?</w:t>
      </w:r>
    </w:p>
    <w:p w:rsidR="00107AD7" w:rsidRPr="00107AD7" w:rsidRDefault="00C73AF9" w:rsidP="00C73AF9">
      <w:pPr>
        <w:pStyle w:val="Akapitzlist"/>
        <w:numPr>
          <w:ilvl w:val="0"/>
          <w:numId w:val="29"/>
        </w:numPr>
        <w:spacing w:after="0" w:line="360" w:lineRule="auto"/>
        <w:jc w:val="both"/>
        <w:rPr>
          <w:rFonts w:ascii="Arial" w:hAnsi="Arial" w:cs="Arial"/>
          <w:b/>
          <w:color w:val="000000" w:themeColor="text1"/>
          <w:sz w:val="24"/>
          <w:szCs w:val="24"/>
        </w:rPr>
      </w:pPr>
      <w:r>
        <w:rPr>
          <w:rFonts w:ascii="Arial" w:hAnsi="Arial" w:cs="Arial"/>
          <w:sz w:val="24"/>
          <w:szCs w:val="24"/>
        </w:rPr>
        <w:t xml:space="preserve">Czy prowadzone przez szkołę </w:t>
      </w:r>
      <w:r w:rsidR="008944A8">
        <w:rPr>
          <w:rFonts w:ascii="Arial" w:hAnsi="Arial" w:cs="Arial"/>
          <w:sz w:val="24"/>
          <w:szCs w:val="24"/>
        </w:rPr>
        <w:t xml:space="preserve">działania profilaktyczne </w:t>
      </w:r>
      <w:r>
        <w:rPr>
          <w:rFonts w:ascii="Arial" w:hAnsi="Arial" w:cs="Arial"/>
          <w:sz w:val="24"/>
          <w:szCs w:val="24"/>
        </w:rPr>
        <w:t>podlegają ewaluacji?</w:t>
      </w:r>
    </w:p>
    <w:p w:rsidR="00AC414C" w:rsidRPr="00C73AF9" w:rsidRDefault="00AC414C" w:rsidP="00051193">
      <w:pPr>
        <w:spacing w:after="0" w:line="240" w:lineRule="auto"/>
        <w:jc w:val="both"/>
        <w:rPr>
          <w:rFonts w:ascii="Arial" w:hAnsi="Arial" w:cs="Arial"/>
          <w:b/>
          <w:color w:val="000000"/>
          <w:sz w:val="24"/>
          <w:szCs w:val="24"/>
        </w:rPr>
      </w:pPr>
    </w:p>
    <w:p w:rsidR="00AC414C" w:rsidRPr="00976154" w:rsidRDefault="00AC414C" w:rsidP="00051193">
      <w:pPr>
        <w:spacing w:after="0" w:line="240" w:lineRule="auto"/>
        <w:jc w:val="both"/>
        <w:rPr>
          <w:rFonts w:ascii="Arial" w:hAnsi="Arial" w:cs="Arial"/>
          <w:b/>
          <w:color w:val="000000"/>
          <w:sz w:val="24"/>
          <w:szCs w:val="24"/>
          <w:u w:val="single"/>
        </w:rPr>
      </w:pPr>
    </w:p>
    <w:p w:rsidR="00051193" w:rsidRPr="006812F7" w:rsidRDefault="00051193" w:rsidP="00051193">
      <w:pPr>
        <w:spacing w:after="0" w:line="360" w:lineRule="auto"/>
        <w:ind w:firstLine="420"/>
        <w:jc w:val="both"/>
        <w:rPr>
          <w:rFonts w:ascii="Arial" w:hAnsi="Arial" w:cs="Arial"/>
          <w:b/>
          <w:color w:val="000000" w:themeColor="text1"/>
          <w:sz w:val="24"/>
          <w:szCs w:val="24"/>
        </w:rPr>
      </w:pPr>
      <w:r w:rsidRPr="00976154">
        <w:rPr>
          <w:rFonts w:ascii="Arial" w:hAnsi="Arial" w:cs="Arial"/>
          <w:b/>
          <w:color w:val="000000" w:themeColor="text1"/>
          <w:sz w:val="24"/>
          <w:szCs w:val="24"/>
        </w:rPr>
        <w:t>Na podstawie analizy wyników i wniosków z przeprowadzonych badań sformułowano odpowiedzi na pytania kluczowe w formie mocnych i słabych stron oraz rekomendacje do dalszej prac</w:t>
      </w:r>
      <w:r>
        <w:rPr>
          <w:rFonts w:ascii="Arial" w:hAnsi="Arial" w:cs="Arial"/>
          <w:b/>
          <w:color w:val="000000" w:themeColor="text1"/>
          <w:sz w:val="24"/>
          <w:szCs w:val="24"/>
        </w:rPr>
        <w:t>y i propozycje do planu działań.</w:t>
      </w:r>
    </w:p>
    <w:p w:rsidR="004D431C" w:rsidRPr="004D431C" w:rsidRDefault="004D431C" w:rsidP="004D431C">
      <w:pPr>
        <w:pStyle w:val="Default"/>
        <w:spacing w:line="360" w:lineRule="auto"/>
        <w:jc w:val="both"/>
        <w:rPr>
          <w:rFonts w:ascii="Arial" w:hAnsi="Arial" w:cs="Arial"/>
        </w:rPr>
      </w:pPr>
    </w:p>
    <w:p w:rsidR="004D431C" w:rsidRPr="004D431C" w:rsidRDefault="004D431C" w:rsidP="004D431C">
      <w:pPr>
        <w:pStyle w:val="Default"/>
        <w:spacing w:line="360" w:lineRule="auto"/>
        <w:jc w:val="both"/>
        <w:rPr>
          <w:rFonts w:ascii="Arial" w:hAnsi="Arial" w:cs="Arial"/>
          <w:b/>
        </w:rPr>
      </w:pPr>
      <w:r w:rsidRPr="004D431C">
        <w:rPr>
          <w:rFonts w:ascii="Arial" w:hAnsi="Arial" w:cs="Arial"/>
          <w:b/>
        </w:rPr>
        <w:t xml:space="preserve">Uczniowie czują się w szkole bezpieczni </w:t>
      </w:r>
    </w:p>
    <w:p w:rsidR="004D431C" w:rsidRPr="004D431C" w:rsidRDefault="004D431C" w:rsidP="004D431C">
      <w:pPr>
        <w:pStyle w:val="Default"/>
        <w:spacing w:line="360" w:lineRule="auto"/>
        <w:jc w:val="both"/>
        <w:rPr>
          <w:rFonts w:ascii="Arial" w:hAnsi="Arial" w:cs="Arial"/>
          <w:b/>
        </w:rPr>
      </w:pPr>
    </w:p>
    <w:p w:rsidR="004D431C" w:rsidRDefault="004D431C" w:rsidP="004D431C">
      <w:pPr>
        <w:spacing w:line="360" w:lineRule="auto"/>
        <w:ind w:firstLine="708"/>
        <w:jc w:val="both"/>
        <w:rPr>
          <w:rFonts w:ascii="Arial" w:hAnsi="Arial" w:cs="Arial"/>
          <w:sz w:val="24"/>
          <w:szCs w:val="24"/>
        </w:rPr>
      </w:pPr>
      <w:r w:rsidRPr="004D431C">
        <w:rPr>
          <w:rFonts w:ascii="Arial" w:hAnsi="Arial" w:cs="Arial"/>
          <w:sz w:val="24"/>
          <w:szCs w:val="24"/>
        </w:rPr>
        <w:t xml:space="preserve">Na podstawie informacji uzyskanych od dyrektora szkoły, obserwacji zachowania uczniów podczas zajęć, jak i przerw oraz przeprowadzonych ankiet wśród rodziców i uczniów należy stwierdzić, że uczniowie czują się w szkole bezpiecznie. </w:t>
      </w:r>
      <w:r w:rsidR="008944A8">
        <w:rPr>
          <w:rFonts w:ascii="Arial" w:hAnsi="Arial" w:cs="Arial"/>
          <w:sz w:val="24"/>
          <w:szCs w:val="24"/>
        </w:rPr>
        <w:t>W tym celu</w:t>
      </w:r>
      <w:r w:rsidRPr="004D431C">
        <w:rPr>
          <w:rFonts w:ascii="Arial" w:hAnsi="Arial" w:cs="Arial"/>
          <w:sz w:val="24"/>
          <w:szCs w:val="24"/>
        </w:rPr>
        <w:t xml:space="preserve"> przeanalizowano dokumentację wewnętrzną szkoły i przeprowadzono rozmowy z pracownikami szkoły. Potwierdzeniem dbałości o bezpieczeństwo na terenie szkoły jest monitoring, pełnienie dyżurów przez nauczycieli oraz stosowanie procedur w zakresie zapewnienia bezpieczeństwa. Bezpieczeństwo uczniów w szkole zapewniają urządzenia monitorujące, nad którymi czuwa pracownik sekretariatu, a także dyżury nauczycieli podczas przerw. Szkoła dysponuje salą gimnastyczną i posiada sprzęt z odpowiednimi certyfikatami. Zapewnione jest prawidłowe oświetlenie i zabezpieczenia okien wewnątrz sali gimnastycznej. Corocznie odbywa się kontrola techniczna sal i sprzętów. W szkole przestrzega się przepisów BHP oraz organizowane są próbne ewakuacje. W </w:t>
      </w:r>
      <w:r w:rsidR="008944A8">
        <w:rPr>
          <w:rFonts w:ascii="Arial" w:hAnsi="Arial" w:cs="Arial"/>
          <w:sz w:val="24"/>
          <w:szCs w:val="24"/>
        </w:rPr>
        <w:t xml:space="preserve">problematycznych </w:t>
      </w:r>
      <w:r w:rsidRPr="004D431C">
        <w:rPr>
          <w:rFonts w:ascii="Arial" w:hAnsi="Arial" w:cs="Arial"/>
          <w:sz w:val="24"/>
          <w:szCs w:val="24"/>
        </w:rPr>
        <w:t xml:space="preserve">sytuacjach zdrowotnych uczeń lub wychowawca telefonicznie powiadamia rodziców o zaistniałym problemie. Wypracowano zestaw procedur stosowanych w przypadku wypadku ucznia na terenie szkoły lub w przypadku zaistnienia problemu zdrowotnego. Ustalone zostały także nowe, bardziej rygorystyczne zasady zwalniania uczniów do domu przed zakończeniem zajęć oraz powrotu uczniów do domu po zakończeniu imprez szkolnych. Uczniowie są cały czas pod kontrolą nauczycieli; w szkole obowiązuje zakaz jej opuszczania w trakcie zajęć lekcyjnych oraz przerw </w:t>
      </w:r>
      <w:r w:rsidR="00E25994">
        <w:rPr>
          <w:rFonts w:ascii="Arial" w:hAnsi="Arial" w:cs="Arial"/>
          <w:sz w:val="24"/>
          <w:szCs w:val="24"/>
        </w:rPr>
        <w:t xml:space="preserve">z wyjątkiem miejsc do wyjścia przeznaczonych, </w:t>
      </w:r>
      <w:r w:rsidRPr="004D431C">
        <w:rPr>
          <w:rFonts w:ascii="Arial" w:hAnsi="Arial" w:cs="Arial"/>
          <w:sz w:val="24"/>
          <w:szCs w:val="24"/>
        </w:rPr>
        <w:t>oraz całkowity zakaz palenia</w:t>
      </w:r>
      <w:r w:rsidR="00E25994">
        <w:rPr>
          <w:rFonts w:ascii="Arial" w:hAnsi="Arial" w:cs="Arial"/>
          <w:sz w:val="24"/>
          <w:szCs w:val="24"/>
        </w:rPr>
        <w:t xml:space="preserve"> papierosów</w:t>
      </w:r>
      <w:r w:rsidRPr="004D431C">
        <w:rPr>
          <w:rFonts w:ascii="Arial" w:hAnsi="Arial" w:cs="Arial"/>
          <w:sz w:val="24"/>
          <w:szCs w:val="24"/>
        </w:rPr>
        <w:t xml:space="preserve">. Uczniowie klas pierwszych uczestniczyli w spotkaniu z funkcjonariuszem policji na temat odpowiedzialności prawnej za swoje czyny oraz profilaktyki uzależnień. </w:t>
      </w:r>
    </w:p>
    <w:p w:rsidR="00D445BE" w:rsidRPr="004D431C" w:rsidRDefault="00D445BE" w:rsidP="00D445BE">
      <w:pPr>
        <w:spacing w:line="360" w:lineRule="auto"/>
        <w:jc w:val="both"/>
        <w:rPr>
          <w:rFonts w:ascii="Arial" w:hAnsi="Arial" w:cs="Arial"/>
          <w:b/>
          <w:sz w:val="24"/>
          <w:szCs w:val="24"/>
        </w:rPr>
      </w:pPr>
      <w:r w:rsidRPr="004D431C">
        <w:rPr>
          <w:rFonts w:ascii="Arial" w:hAnsi="Arial" w:cs="Arial"/>
          <w:b/>
          <w:sz w:val="24"/>
          <w:szCs w:val="24"/>
        </w:rPr>
        <w:t>Rodzice i uczniowie zostali zapoznani z programem wychowawczym i profilaktyki szkolnej.</w:t>
      </w:r>
    </w:p>
    <w:p w:rsidR="00D445BE" w:rsidRPr="004D431C" w:rsidRDefault="00D445BE" w:rsidP="00D445BE">
      <w:pPr>
        <w:spacing w:line="360" w:lineRule="auto"/>
        <w:jc w:val="both"/>
        <w:rPr>
          <w:rFonts w:ascii="Arial" w:hAnsi="Arial" w:cs="Arial"/>
          <w:sz w:val="24"/>
          <w:szCs w:val="24"/>
        </w:rPr>
      </w:pPr>
      <w:r w:rsidRPr="004D431C">
        <w:rPr>
          <w:rFonts w:ascii="Arial" w:hAnsi="Arial" w:cs="Arial"/>
          <w:sz w:val="24"/>
          <w:szCs w:val="24"/>
        </w:rPr>
        <w:lastRenderedPageBreak/>
        <w:t>Uczniowie na początku roku szkolnego zostali zapoznani z dokumentami obowiązującymi w szkole. Zapisy w dziennikach lekcyjnych mówią o Statucie, Wewnątrzszkolnym Systemie Oceniania, prawach i obowiązkach uczniów oraz kryteriach wystawiania ocen zachowania. Na pierwszym zebraniu rodziców w roku szkolnym 2013/2014 wychowawcy zapoznali rodziców z Programem Wychowawczym i Programem Profilaktycznym. Zostało to potwierdzone podpisem rodzica w na karcie dołączonej do odpowiedniego dokumentu.</w:t>
      </w:r>
    </w:p>
    <w:p w:rsidR="004D431C" w:rsidRPr="004D431C" w:rsidRDefault="004D431C" w:rsidP="004D431C">
      <w:pPr>
        <w:pStyle w:val="Default"/>
        <w:spacing w:line="360" w:lineRule="auto"/>
        <w:jc w:val="both"/>
        <w:rPr>
          <w:rFonts w:ascii="Arial" w:hAnsi="Arial" w:cs="Arial"/>
          <w:b/>
          <w:bCs/>
        </w:rPr>
      </w:pPr>
    </w:p>
    <w:p w:rsidR="004D431C" w:rsidRPr="004D431C" w:rsidRDefault="004D431C" w:rsidP="004D431C">
      <w:pPr>
        <w:pStyle w:val="Default"/>
        <w:spacing w:line="360" w:lineRule="auto"/>
        <w:jc w:val="both"/>
        <w:rPr>
          <w:rFonts w:ascii="Arial" w:hAnsi="Arial" w:cs="Arial"/>
          <w:b/>
          <w:bCs/>
        </w:rPr>
      </w:pPr>
      <w:r w:rsidRPr="004D431C">
        <w:rPr>
          <w:rFonts w:ascii="Arial" w:hAnsi="Arial" w:cs="Arial"/>
          <w:b/>
          <w:bCs/>
        </w:rPr>
        <w:t xml:space="preserve">Uczniowie prezentują zachowanie zgodne z wymogami stawianymi przez szkołę oraz normami społecznymi. </w:t>
      </w:r>
    </w:p>
    <w:p w:rsidR="004D431C" w:rsidRPr="004D431C" w:rsidRDefault="004D431C" w:rsidP="004D431C">
      <w:pPr>
        <w:pStyle w:val="Default"/>
        <w:spacing w:line="360" w:lineRule="auto"/>
        <w:jc w:val="both"/>
        <w:rPr>
          <w:rFonts w:ascii="Arial" w:hAnsi="Arial" w:cs="Arial"/>
        </w:rPr>
      </w:pPr>
    </w:p>
    <w:p w:rsidR="00E25994" w:rsidRDefault="004D431C" w:rsidP="004D431C">
      <w:pPr>
        <w:pStyle w:val="Default"/>
        <w:spacing w:line="360" w:lineRule="auto"/>
        <w:ind w:firstLine="708"/>
        <w:jc w:val="both"/>
        <w:rPr>
          <w:rFonts w:ascii="Arial" w:hAnsi="Arial" w:cs="Arial"/>
        </w:rPr>
      </w:pPr>
      <w:r w:rsidRPr="004D431C">
        <w:rPr>
          <w:rFonts w:ascii="Arial" w:hAnsi="Arial" w:cs="Arial"/>
        </w:rPr>
        <w:t xml:space="preserve">Uczniowie w zasadzie prezentują sposób zachowania zgodny z normami przyjętymi w szkole i wiedzą, jakich zachowań się od nich oczekuje. Wiedzą, jak należy zachowywać się w trakcie lekcji, podczas przerw i poza szkołą. Właściwe zachowania potwierdza: stosowanie przez uczniów form grzecznościowych, kultura osobista, przestrzeganie regulaminu, zaangażowanie w życie szkoły, praca w wolontariacie, pomoc potrzebującym, uwrażliwienie na innego człowieka poprzez działania wolontariatu i organizację akcji charytatywnych, schludny wygląd, wdrożenie ceremoniału szkolnego, pomoc w organizacji i przygotowaniu różnych imprez szkolnych, życzliwość wobec innych, opieka nad młodszymi, reagowanie na niewłaściwe zachowania, nieopuszczanie terenu szkoły w czasie zajęć. Uczniowie aktywnie biorą udział w zajęciach lekcyjnych, akademiach szkolnych i kółkach zainteresowań. Informacja, jakich zasad postępowania należy w szkole przestrzegać, przekazywana jest w sposób jasny i czytelny uczniom i ich rodzicom, a znajdują się one w statucie szkoły i wewnątrzszkolnym systemie oceniania. Informacja na temat właściwych zachowań najczęściej przekazywana jest uczniom na godzinach wychowawczych. Szkoła promuje postawy patriotyczne i altruistyczne. Uczniowie reprezentują szkołę na zewnątrz w różnego rodzaju konkursach, przeglądach i zawodach sportowych oraz akcjach na rzecz lokalnego środowiska. Pomimo wysokiej oceny zachowania uczniów, niekiedy jednak zdarzają się zachowania niewłaściwe - pojedyncze przypadki zwłaszcza agresji słownej, palenia papierosów, ucieczek z lekcji. Generalnie frekwencja w szkole jest wysoka, ale w niektórych klasach występuje sporadycznie zjawisko wagarów. Szkoła natychmiast reaguje na </w:t>
      </w:r>
      <w:r w:rsidRPr="004D431C">
        <w:rPr>
          <w:rFonts w:ascii="Arial" w:hAnsi="Arial" w:cs="Arial"/>
        </w:rPr>
        <w:lastRenderedPageBreak/>
        <w:t xml:space="preserve">niewłaściwe zachowania uczniów. W sytuacji łamania norm wychowawcy oraz dyrektor rozmawiają z uczniami i ich rodzicami. Stosowane są kary statutowe. Niewłaściwe zachowania skutkują obniżeniem oceny z zachowania. Nauczyciele wzmacniają pożądane zachowania poprzez rozmowy z uczniami na ten temat w czasie godzin wychowawczych. W pracę nad eliminowaniem negatywnych zachowań zaangażowani są wszyscy nauczyciele. i pracownicy niepedagogiczni, którzy zwracają uwagę uczniom na niewłaściwe działania i starają się reagować na złe zachowania, np. wulgaryzmy, nieodpowiedni strój, czy niszczenie mienia. W ramach wzmacniania pożądanych zachowań eksponuje się także osiągnięcia uczniów wręczając uzyskane przez nich nagrody na forum społeczności szkolnej. Osiągnięcia uczniów prezentowane są również na stronie internetowej szkoły. We współpracy z Radą Szkoły promuje się uczniów, którzy osiągają najwyższe wyniki w nauce i zawsze na zakończenie roku szkolnego </w:t>
      </w:r>
      <w:r w:rsidR="00E25994">
        <w:rPr>
          <w:rFonts w:ascii="Arial" w:hAnsi="Arial" w:cs="Arial"/>
        </w:rPr>
        <w:t>przyznaje</w:t>
      </w:r>
      <w:r w:rsidRPr="004D431C">
        <w:rPr>
          <w:rFonts w:ascii="Arial" w:hAnsi="Arial" w:cs="Arial"/>
        </w:rPr>
        <w:t xml:space="preserve"> się dla ucznia z najwyższą średnią nagrodę pieniężną. Jednak jak świadczą zapisy w protokołach Zespołu Wychowawczego i analiza sprawozdań semestralnych wychowawców szkoła nie promuje w sposób dostateczny właściwych postaw uczniów. Z zapisów w dokumentacji wynika, że uwaga nauczycieli skupia się głównie na eliminowaniu zachowań negatywnych (na przykład w ocenie z zachowania decydującym czynnikiem jest ilość nieobecności nieusprawiedliwionych), a w niewielkim stopniu na promowaniu osiągnięć i właściwych postaw uczniowskich. Ponadto w opinii nauczycieli system nagradzania właściwych postaw nie jest dostatecznie atrakcyjny, by motywował uczniów do wzmożonej pracy. </w:t>
      </w:r>
    </w:p>
    <w:p w:rsidR="004D431C" w:rsidRDefault="004D431C" w:rsidP="004D431C">
      <w:pPr>
        <w:pStyle w:val="Default"/>
        <w:spacing w:line="360" w:lineRule="auto"/>
        <w:ind w:firstLine="708"/>
        <w:jc w:val="both"/>
        <w:rPr>
          <w:rFonts w:ascii="Arial" w:hAnsi="Arial" w:cs="Arial"/>
        </w:rPr>
      </w:pPr>
      <w:r w:rsidRPr="004D431C">
        <w:rPr>
          <w:rFonts w:ascii="Arial" w:hAnsi="Arial" w:cs="Arial"/>
        </w:rPr>
        <w:t>Po przeanalizowaniu dokumentacji stwierdzono, że nie zanotowano na terenie szkoły żadnego wypadku czy sytuacji zagrażającej zdrowiu lub życiu uczniów, co świadczy o bardzo dobrej pracy motywacyjnej i wychowawczej szkoły. Dwa razy w roku wychowawcy dokonują szczegółowej analizy zachowań swoich uczniów. Nauczyciele stosują przyjęty system nagród i pochwał: list pochwalny do rodziców, pochwała na forum klasy oraz szkoły, stypendia szkolne za bardzo dobre wyniki w nauce i wzorowe zachowanie, dyplomy wzorowego ucznia, nagrody rzeczowe.</w:t>
      </w:r>
    </w:p>
    <w:p w:rsidR="00D445BE" w:rsidRDefault="00D445BE" w:rsidP="00D445BE">
      <w:pPr>
        <w:spacing w:line="360" w:lineRule="auto"/>
        <w:jc w:val="both"/>
        <w:rPr>
          <w:rFonts w:ascii="Arial" w:hAnsi="Arial" w:cs="Arial"/>
          <w:b/>
          <w:sz w:val="24"/>
          <w:szCs w:val="24"/>
        </w:rPr>
      </w:pPr>
    </w:p>
    <w:p w:rsidR="00D445BE" w:rsidRDefault="00D445BE" w:rsidP="00D445BE">
      <w:pPr>
        <w:spacing w:line="360" w:lineRule="auto"/>
        <w:jc w:val="both"/>
        <w:rPr>
          <w:rFonts w:ascii="Arial" w:hAnsi="Arial" w:cs="Arial"/>
          <w:sz w:val="24"/>
          <w:szCs w:val="24"/>
        </w:rPr>
      </w:pPr>
      <w:r w:rsidRPr="004D431C">
        <w:rPr>
          <w:rFonts w:ascii="Arial" w:hAnsi="Arial" w:cs="Arial"/>
          <w:b/>
          <w:sz w:val="24"/>
          <w:szCs w:val="24"/>
        </w:rPr>
        <w:t>W  szkole obowiązuje system nagradzania i karania.</w:t>
      </w:r>
      <w:r w:rsidRPr="004D431C">
        <w:rPr>
          <w:rFonts w:ascii="Arial" w:hAnsi="Arial" w:cs="Arial"/>
          <w:sz w:val="24"/>
          <w:szCs w:val="24"/>
        </w:rPr>
        <w:t xml:space="preserve"> </w:t>
      </w:r>
    </w:p>
    <w:p w:rsidR="00D445BE" w:rsidRPr="004D431C" w:rsidRDefault="00D445BE" w:rsidP="00C73AF9">
      <w:pPr>
        <w:spacing w:line="360" w:lineRule="auto"/>
        <w:ind w:firstLine="708"/>
        <w:jc w:val="both"/>
        <w:rPr>
          <w:rFonts w:ascii="Arial" w:hAnsi="Arial" w:cs="Arial"/>
          <w:sz w:val="24"/>
          <w:szCs w:val="24"/>
        </w:rPr>
      </w:pPr>
      <w:r w:rsidRPr="004D431C">
        <w:rPr>
          <w:rFonts w:ascii="Arial" w:hAnsi="Arial" w:cs="Arial"/>
          <w:sz w:val="24"/>
          <w:szCs w:val="24"/>
        </w:rPr>
        <w:t xml:space="preserve">Nauczyciele znają i stosują przewidziane dla uczniów nagrody najczęściej w formie pochwały udzielanej indywidualnie na forum klasy, pochwały  dyrektora </w:t>
      </w:r>
      <w:r w:rsidRPr="004D431C">
        <w:rPr>
          <w:rFonts w:ascii="Arial" w:hAnsi="Arial" w:cs="Arial"/>
          <w:sz w:val="24"/>
          <w:szCs w:val="24"/>
        </w:rPr>
        <w:lastRenderedPageBreak/>
        <w:t xml:space="preserve">udzielanej indywidualnie i na forum klasy, a także innych. Najczęściej udzielane kary to ustne upomnienie lub nagana, upomnienie z wpisem do zeszytu uwag, upomnienie dyrektora wobec społeczności szkolnej. Najrzadziej stosowaną karą jest przeniesienie do równoległej klasy. </w:t>
      </w:r>
      <w:r w:rsidRPr="004D431C">
        <w:rPr>
          <w:rFonts w:ascii="Arial" w:hAnsi="Arial" w:cs="Arial"/>
          <w:sz w:val="24"/>
          <w:szCs w:val="24"/>
        </w:rPr>
        <w:cr/>
      </w:r>
    </w:p>
    <w:p w:rsidR="00D445BE" w:rsidRPr="004D431C" w:rsidRDefault="00D445BE" w:rsidP="00D445BE">
      <w:pPr>
        <w:spacing w:line="360" w:lineRule="auto"/>
        <w:jc w:val="both"/>
        <w:rPr>
          <w:rFonts w:ascii="Arial" w:hAnsi="Arial" w:cs="Arial"/>
          <w:b/>
          <w:sz w:val="24"/>
          <w:szCs w:val="24"/>
        </w:rPr>
      </w:pPr>
      <w:r w:rsidRPr="004D431C">
        <w:rPr>
          <w:rFonts w:ascii="Arial" w:hAnsi="Arial" w:cs="Arial"/>
          <w:b/>
          <w:sz w:val="24"/>
          <w:szCs w:val="24"/>
        </w:rPr>
        <w:t xml:space="preserve"> Uczniowie znają obowiązujące w szkole normy i zasady zachowania.</w:t>
      </w:r>
    </w:p>
    <w:p w:rsidR="00D445BE" w:rsidRPr="004D431C" w:rsidRDefault="00D445BE" w:rsidP="00C73AF9">
      <w:pPr>
        <w:spacing w:line="360" w:lineRule="auto"/>
        <w:ind w:firstLine="708"/>
        <w:jc w:val="both"/>
        <w:rPr>
          <w:rFonts w:ascii="Arial" w:hAnsi="Arial" w:cs="Arial"/>
          <w:sz w:val="24"/>
          <w:szCs w:val="24"/>
        </w:rPr>
      </w:pPr>
      <w:r w:rsidRPr="004D431C">
        <w:rPr>
          <w:rFonts w:ascii="Arial" w:hAnsi="Arial" w:cs="Arial"/>
          <w:sz w:val="24"/>
          <w:szCs w:val="24"/>
        </w:rPr>
        <w:t>Zdecydowana większość uczniów naszej szkoły zna swoje prawa i obowiązki . Uczniowie wiedzą również, gdzie należy się zwrócić, gdy ich praw nie respektują nauczyciele.</w:t>
      </w:r>
    </w:p>
    <w:p w:rsidR="00D445BE" w:rsidRPr="004D431C" w:rsidRDefault="00D445BE" w:rsidP="00D445BE">
      <w:pPr>
        <w:spacing w:line="360" w:lineRule="auto"/>
        <w:jc w:val="both"/>
        <w:rPr>
          <w:rFonts w:ascii="Arial" w:hAnsi="Arial" w:cs="Arial"/>
          <w:sz w:val="24"/>
          <w:szCs w:val="24"/>
        </w:rPr>
      </w:pPr>
      <w:r w:rsidRPr="004D431C">
        <w:rPr>
          <w:rFonts w:ascii="Arial" w:hAnsi="Arial" w:cs="Arial"/>
          <w:sz w:val="24"/>
          <w:szCs w:val="24"/>
        </w:rPr>
        <w:t xml:space="preserve">Nauczyciele – wychowawcy uważają, że najczęściej naruszane przez uczniów normy zachowania to: </w:t>
      </w:r>
    </w:p>
    <w:p w:rsidR="00D445BE" w:rsidRPr="004D431C" w:rsidRDefault="00D445BE" w:rsidP="00D445BE">
      <w:pPr>
        <w:spacing w:line="360" w:lineRule="auto"/>
        <w:jc w:val="both"/>
        <w:rPr>
          <w:rFonts w:ascii="Arial" w:hAnsi="Arial" w:cs="Arial"/>
          <w:sz w:val="24"/>
          <w:szCs w:val="24"/>
        </w:rPr>
      </w:pPr>
      <w:r w:rsidRPr="004D431C">
        <w:rPr>
          <w:rFonts w:ascii="Arial" w:hAnsi="Arial" w:cs="Arial"/>
          <w:sz w:val="24"/>
          <w:szCs w:val="24"/>
        </w:rPr>
        <w:t xml:space="preserve">- rozmowy na lekcjach, </w:t>
      </w:r>
    </w:p>
    <w:p w:rsidR="00D445BE" w:rsidRPr="004D431C" w:rsidRDefault="00D445BE" w:rsidP="00D445BE">
      <w:pPr>
        <w:spacing w:line="360" w:lineRule="auto"/>
        <w:jc w:val="both"/>
        <w:rPr>
          <w:rFonts w:ascii="Arial" w:hAnsi="Arial" w:cs="Arial"/>
          <w:sz w:val="24"/>
          <w:szCs w:val="24"/>
        </w:rPr>
      </w:pPr>
      <w:r w:rsidRPr="004D431C">
        <w:rPr>
          <w:rFonts w:ascii="Arial" w:hAnsi="Arial" w:cs="Arial"/>
          <w:sz w:val="24"/>
          <w:szCs w:val="24"/>
        </w:rPr>
        <w:t xml:space="preserve">- niewłaściwe odnoszenie się nauczycieli </w:t>
      </w:r>
    </w:p>
    <w:p w:rsidR="00D445BE" w:rsidRPr="004D431C" w:rsidRDefault="00D445BE" w:rsidP="00D445BE">
      <w:pPr>
        <w:spacing w:line="360" w:lineRule="auto"/>
        <w:jc w:val="both"/>
        <w:rPr>
          <w:rFonts w:ascii="Arial" w:hAnsi="Arial" w:cs="Arial"/>
          <w:sz w:val="24"/>
          <w:szCs w:val="24"/>
        </w:rPr>
      </w:pPr>
      <w:r w:rsidRPr="004D431C">
        <w:rPr>
          <w:rFonts w:ascii="Arial" w:hAnsi="Arial" w:cs="Arial"/>
          <w:sz w:val="24"/>
          <w:szCs w:val="24"/>
        </w:rPr>
        <w:t xml:space="preserve">- obrażanie kolegów i koleżanek, </w:t>
      </w:r>
    </w:p>
    <w:p w:rsidR="00D445BE" w:rsidRPr="004D431C" w:rsidRDefault="00D445BE" w:rsidP="00D445BE">
      <w:pPr>
        <w:spacing w:line="360" w:lineRule="auto"/>
        <w:jc w:val="both"/>
        <w:rPr>
          <w:rFonts w:ascii="Arial" w:hAnsi="Arial" w:cs="Arial"/>
          <w:sz w:val="24"/>
          <w:szCs w:val="24"/>
        </w:rPr>
      </w:pPr>
      <w:r w:rsidRPr="004D431C">
        <w:rPr>
          <w:rFonts w:ascii="Arial" w:hAnsi="Arial" w:cs="Arial"/>
          <w:sz w:val="24"/>
          <w:szCs w:val="24"/>
        </w:rPr>
        <w:t xml:space="preserve">- używanie wulgaryzmów, </w:t>
      </w:r>
    </w:p>
    <w:p w:rsidR="00D445BE" w:rsidRPr="004D431C" w:rsidRDefault="00D445BE" w:rsidP="00D445BE">
      <w:pPr>
        <w:spacing w:line="360" w:lineRule="auto"/>
        <w:jc w:val="both"/>
        <w:rPr>
          <w:rFonts w:ascii="Arial" w:hAnsi="Arial" w:cs="Arial"/>
          <w:sz w:val="24"/>
          <w:szCs w:val="24"/>
        </w:rPr>
      </w:pPr>
      <w:r w:rsidRPr="004D431C">
        <w:rPr>
          <w:rFonts w:ascii="Arial" w:hAnsi="Arial" w:cs="Arial"/>
          <w:sz w:val="24"/>
          <w:szCs w:val="24"/>
        </w:rPr>
        <w:t xml:space="preserve">- ucieczki z lekcji i spóźnienia, </w:t>
      </w:r>
    </w:p>
    <w:p w:rsidR="00E25994" w:rsidRDefault="00D445BE" w:rsidP="00D445BE">
      <w:pPr>
        <w:spacing w:line="360" w:lineRule="auto"/>
        <w:jc w:val="both"/>
        <w:rPr>
          <w:rFonts w:ascii="Arial" w:hAnsi="Arial" w:cs="Arial"/>
          <w:sz w:val="24"/>
          <w:szCs w:val="24"/>
        </w:rPr>
      </w:pPr>
      <w:r w:rsidRPr="004D431C">
        <w:rPr>
          <w:rFonts w:ascii="Arial" w:hAnsi="Arial" w:cs="Arial"/>
          <w:sz w:val="24"/>
          <w:szCs w:val="24"/>
        </w:rPr>
        <w:t>- makijaż</w:t>
      </w:r>
      <w:r w:rsidR="00E25994">
        <w:rPr>
          <w:rFonts w:ascii="Arial" w:hAnsi="Arial" w:cs="Arial"/>
          <w:sz w:val="24"/>
          <w:szCs w:val="24"/>
        </w:rPr>
        <w:t xml:space="preserve"> i niestosowny strój </w:t>
      </w:r>
      <w:r w:rsidRPr="004D431C">
        <w:rPr>
          <w:rFonts w:ascii="Arial" w:hAnsi="Arial" w:cs="Arial"/>
          <w:sz w:val="24"/>
          <w:szCs w:val="24"/>
        </w:rPr>
        <w:t xml:space="preserve"> </w:t>
      </w:r>
      <w:r w:rsidR="00E25994">
        <w:rPr>
          <w:rFonts w:ascii="Arial" w:hAnsi="Arial" w:cs="Arial"/>
          <w:sz w:val="24"/>
          <w:szCs w:val="24"/>
        </w:rPr>
        <w:t>u niektórych dziewcząt,</w:t>
      </w:r>
    </w:p>
    <w:p w:rsidR="00E25994" w:rsidRDefault="00E25994" w:rsidP="00D445BE">
      <w:pPr>
        <w:spacing w:line="360" w:lineRule="auto"/>
        <w:jc w:val="both"/>
        <w:rPr>
          <w:rFonts w:ascii="Arial" w:hAnsi="Arial" w:cs="Arial"/>
          <w:sz w:val="24"/>
          <w:szCs w:val="24"/>
        </w:rPr>
      </w:pPr>
      <w:r>
        <w:rPr>
          <w:rFonts w:ascii="Arial" w:hAnsi="Arial" w:cs="Arial"/>
          <w:sz w:val="24"/>
          <w:szCs w:val="24"/>
        </w:rPr>
        <w:t xml:space="preserve">- w czasie przerw międzylekcyjnych zbytnie eksponowanie uczuć, </w:t>
      </w:r>
    </w:p>
    <w:p w:rsidR="00D445BE" w:rsidRPr="004D431C" w:rsidRDefault="00E25994" w:rsidP="00D445BE">
      <w:pPr>
        <w:spacing w:line="360" w:lineRule="auto"/>
        <w:jc w:val="both"/>
        <w:rPr>
          <w:rFonts w:ascii="Arial" w:hAnsi="Arial" w:cs="Arial"/>
          <w:b/>
          <w:sz w:val="24"/>
          <w:szCs w:val="24"/>
        </w:rPr>
      </w:pPr>
      <w:r>
        <w:rPr>
          <w:rFonts w:ascii="Arial" w:hAnsi="Arial" w:cs="Arial"/>
          <w:sz w:val="24"/>
          <w:szCs w:val="24"/>
        </w:rPr>
        <w:t>- niewłaściwe zachowania starszej młodzieży na przerwach.</w:t>
      </w:r>
      <w:r w:rsidR="00D445BE" w:rsidRPr="004D431C">
        <w:rPr>
          <w:rFonts w:ascii="Arial" w:hAnsi="Arial" w:cs="Arial"/>
          <w:sz w:val="24"/>
          <w:szCs w:val="24"/>
        </w:rPr>
        <w:t xml:space="preserve"> </w:t>
      </w:r>
      <w:r w:rsidR="00D445BE" w:rsidRPr="004D431C">
        <w:rPr>
          <w:rFonts w:ascii="Arial" w:hAnsi="Arial" w:cs="Arial"/>
          <w:sz w:val="24"/>
          <w:szCs w:val="24"/>
        </w:rPr>
        <w:cr/>
      </w:r>
    </w:p>
    <w:p w:rsidR="00D445BE" w:rsidRPr="004D431C" w:rsidRDefault="00D445BE" w:rsidP="00D445BE">
      <w:pPr>
        <w:rPr>
          <w:rFonts w:ascii="Arial" w:hAnsi="Arial" w:cs="Arial"/>
          <w:b/>
          <w:sz w:val="24"/>
          <w:szCs w:val="24"/>
        </w:rPr>
      </w:pPr>
      <w:r w:rsidRPr="004D431C">
        <w:rPr>
          <w:rFonts w:ascii="Arial" w:hAnsi="Arial" w:cs="Arial"/>
          <w:b/>
          <w:sz w:val="24"/>
          <w:szCs w:val="24"/>
        </w:rPr>
        <w:t xml:space="preserve">Nauczyciele reagują na bieżąco na sytuacje nieprzestrzegania norm. </w:t>
      </w:r>
    </w:p>
    <w:p w:rsidR="00107AD7" w:rsidRPr="004D431C" w:rsidRDefault="00D445BE" w:rsidP="00D445BE">
      <w:pPr>
        <w:pStyle w:val="Default"/>
        <w:spacing w:line="360" w:lineRule="auto"/>
        <w:ind w:firstLine="708"/>
        <w:jc w:val="both"/>
        <w:rPr>
          <w:rFonts w:ascii="Arial" w:hAnsi="Arial" w:cs="Arial"/>
        </w:rPr>
      </w:pPr>
      <w:r w:rsidRPr="004D431C">
        <w:rPr>
          <w:rFonts w:ascii="Arial" w:hAnsi="Arial" w:cs="Arial"/>
        </w:rPr>
        <w:t xml:space="preserve"> W zeszytach uwag/pochwał założonych przez wychowawców klas znajdują uwagi opatrzone datą i podpisem nauczyciela. </w:t>
      </w:r>
      <w:r w:rsidR="00E25994">
        <w:rPr>
          <w:rFonts w:ascii="Arial" w:hAnsi="Arial" w:cs="Arial"/>
        </w:rPr>
        <w:t>Wpisy</w:t>
      </w:r>
      <w:r w:rsidRPr="004D431C">
        <w:rPr>
          <w:rFonts w:ascii="Arial" w:hAnsi="Arial" w:cs="Arial"/>
        </w:rPr>
        <w:t xml:space="preserve"> negatywne dotyczą: przeszkadzania na lekcjach (rozmów, jedzenia), wulgaryzmów, ignorowania poleceń nauczyciela, głupich komentarzy, nie reagowania na upomnienia, używania telefonów komórkowych, spóźniania się na lekcje i bójek. Uwagi pozytywne dotyczą udziału w przygotowaniu uroczystości szkolnych, akcjach  szkolnych, w kołach zainteresowań, konkursach, zawodach oraz drobnych prac wykonywanych na rzecz </w:t>
      </w:r>
      <w:r w:rsidRPr="004D431C">
        <w:rPr>
          <w:rFonts w:ascii="Arial" w:hAnsi="Arial" w:cs="Arial"/>
        </w:rPr>
        <w:lastRenderedPageBreak/>
        <w:t>klasy, szkoły. Uwagi w zeszytach są wpisywane przez nauczycieli</w:t>
      </w:r>
      <w:r w:rsidR="00E25994">
        <w:rPr>
          <w:rFonts w:ascii="Arial" w:hAnsi="Arial" w:cs="Arial"/>
        </w:rPr>
        <w:t xml:space="preserve"> różnych przedmiotów</w:t>
      </w:r>
      <w:r w:rsidRPr="004D431C">
        <w:rPr>
          <w:rFonts w:ascii="Arial" w:hAnsi="Arial" w:cs="Arial"/>
        </w:rPr>
        <w:t xml:space="preserve">, przeważają wśród nich uwagi negatywne. Z rozmowy z pedagogiem wynika, iż wszyscy wychowawcy i nauczyciele współpracowali przy rozwiązywaniu problemów dotyczących nieprzestrzegania norm. Każdorazowo zgłaszali problemy, które na bieżąco były rozwiązywane. </w:t>
      </w:r>
      <w:r w:rsidRPr="004D431C">
        <w:rPr>
          <w:rFonts w:ascii="Arial" w:hAnsi="Arial" w:cs="Arial"/>
        </w:rPr>
        <w:cr/>
      </w:r>
    </w:p>
    <w:p w:rsidR="004D431C" w:rsidRPr="004D431C" w:rsidRDefault="004D431C" w:rsidP="004D431C">
      <w:pPr>
        <w:pStyle w:val="Default"/>
        <w:spacing w:line="360" w:lineRule="auto"/>
        <w:jc w:val="both"/>
        <w:rPr>
          <w:rFonts w:ascii="Arial" w:hAnsi="Arial" w:cs="Arial"/>
        </w:rPr>
      </w:pPr>
      <w:r w:rsidRPr="004D431C">
        <w:rPr>
          <w:rFonts w:ascii="Arial" w:hAnsi="Arial" w:cs="Arial"/>
          <w:b/>
          <w:bCs/>
        </w:rPr>
        <w:t xml:space="preserve">W szkole diagnozuje się zachowania uczniów i podejmuje działania wychowawcze mające na celu wyeliminowanie zagrożeń oraz wzmocnienie właściwych zachowań. </w:t>
      </w:r>
    </w:p>
    <w:p w:rsidR="004D431C" w:rsidRPr="004D431C" w:rsidRDefault="004D431C" w:rsidP="004D431C">
      <w:pPr>
        <w:pStyle w:val="Default"/>
        <w:spacing w:line="360" w:lineRule="auto"/>
        <w:jc w:val="both"/>
        <w:rPr>
          <w:rFonts w:ascii="Arial" w:hAnsi="Arial" w:cs="Arial"/>
          <w:b/>
          <w:bCs/>
        </w:rPr>
      </w:pPr>
    </w:p>
    <w:p w:rsidR="00AC414C" w:rsidRDefault="004D431C" w:rsidP="00D445BE">
      <w:pPr>
        <w:pStyle w:val="Default"/>
        <w:spacing w:line="360" w:lineRule="auto"/>
        <w:ind w:firstLine="708"/>
        <w:jc w:val="both"/>
        <w:rPr>
          <w:rFonts w:ascii="Arial" w:hAnsi="Arial" w:cs="Arial"/>
        </w:rPr>
      </w:pPr>
      <w:r w:rsidRPr="004D431C">
        <w:rPr>
          <w:rFonts w:ascii="Arial" w:hAnsi="Arial" w:cs="Arial"/>
        </w:rPr>
        <w:t xml:space="preserve">W szkole prowadzi się analizę podejmowanych działań mających na celu eliminowanie zagrożeń oraz wzmacnianie pożądanych zachowań. Na podstawie zapisów w dziennikach lekcyjnych, sprawozdań wychowawców, sprawozdań pedagoga szkolnego, monitorowania ocen z zachowania, sygnałów od rodziców i obserwacji uczniów dokonuje się zmian w oddziaływaniach wychowawczych. W wyniku analizy dokonanych ocen formułowane są wnioski, które następnie są wdrażane. Efektem ich wdrożenia jest: modyfikacja zapisów w statucie szkoły i szkolnym programie wychowawczym i profilaktyki oraz w odrębnych programach dotyczących konkretnych problemów i zagrożeń, modyfikacja zasad oceniania zachowania, tematyki i scenariuszy lekcji wychowawczych, zmiana zasad organizacji działań, np. dotyczących integracji uczniów, opracowanie procedury reagowania na absencję, zwiększenie liczby dyżurujących nauczycieli w czasie przerw i imprez szkolnych, zorganizowanie szkoleń dla nauczycieli, warsztatów dla uczniów, rodziców i nauczycieli, wprowadzenie nowych działań, np. dotyczących przeciwdziałania zjawisku izolacji i odrzucenia. Analizy działań dokonuje się poprzez: ankiety skierowane do uczniów, rodziców, nauczycieli, dyskusje na zebraniach rady pedagogicznej, w ramach zespołu wychowawczego, poprzez analizę sprawozdań wychowawców klas, pedagoga szkolnego i szkolnych procedur. Analiza uwzględnia liczbę poszczególnych ocen z zachowania, rozmów dyscyplinujących oraz posiedzeń zespołu wychowawczego, uwagi w dziennikach szkolnych dotyczących skarg i pochwał, zapisy w dziennikach pedagogów, kontakty z pedagogami z poradni psychologiczno – pedagogicznej. Pomocne są w tym zakresie: diagnozy zagrożeń oraz poczucia bezpieczeństwa, obserwacja zachowań uczniów, analiza nieobecności, informacje od nauczycieli, wychowawców i rodziców. Analiza </w:t>
      </w:r>
      <w:r w:rsidRPr="004D431C">
        <w:rPr>
          <w:rFonts w:ascii="Arial" w:hAnsi="Arial" w:cs="Arial"/>
        </w:rPr>
        <w:lastRenderedPageBreak/>
        <w:t>problemów i potrzeb wychowawczych służy szkole do planowania i modyfikowania działań. Przykładowo, na podstawie diagnozy potrzeb zorganizowano zajęcia warsztatowe dotyczące profilaktyki uzależnień prowadzone przez pedagoga. Temat i ilość spotkań dostosowano do indywidualnych potrzeb poszczególnych klas. Analiza i ocena działań wychowawczych odzwierciedlona jest także w ewaluacji i modyfikacji Szkolnego Programu Profilaktyki i Programu Wychowawczego Szkoły. Na podstawie diagnozy problemów uczniów utworzono Zespoły do Pomocy Psychologiczno - Pedagogicznej. Podstawą do diagnozy zagrożeń były opinie i orzeczenia poradni psychologiczno - pedagogicznej oraz dokumentacja wewnątrzszkolna, w szczególności dokumentacja pedagoga szkolnego. Prowadzona w szkole diagnoza zachowań uczniów połączona z analizą podejmowanych działań służy wzmacnianiu pożądanych postaw i eliminowaniu zagrożeń. Podczas modyfikacji działań wychowawczych uwzględnia się inicjatywy uczniów. Uczniowie mają wpływ na tematykę godzin wychowawczych, proponowanie wyjść do kina, teatru, i na inne imprezy kulturalne, organizowanie imprez klasowych i szkolnych (wigilie klasowe, mikołajki), scenariusze przedstawień szkolnych, organizowanie akcji charytatywnych. Zdaniem uczniów jednak stopień uwzględniania ich inicjatyw w działaniach wychowawczych szkoły nie jest wystarczający. Wraz z pojawianiem się nowych problemów, wynikających chociażby ze zmian społecznych czy postępu technologicznego, dokonuje się zmian w Statucie Szkoły i innych dokumentach wewnętrznych. Przykładem takich zmian może być modyfikacja zasad używania telefonów komórkowych i innych urządzeń elektronicznych w szkole (zakaz używania na lekcji, całkowity zakaz nagrywania filmów i robienia zdjęć w szkole).</w:t>
      </w:r>
      <w:r w:rsidR="00D445BE">
        <w:rPr>
          <w:rFonts w:ascii="Arial" w:hAnsi="Arial" w:cs="Arial"/>
        </w:rPr>
        <w:t xml:space="preserve"> </w:t>
      </w:r>
      <w:r w:rsidR="00AC414C" w:rsidRPr="00107AD7">
        <w:rPr>
          <w:rFonts w:ascii="Arial" w:hAnsi="Arial" w:cs="Arial"/>
        </w:rPr>
        <w:t>W celu eliminowania zagrożeń i wzmacniania właściwych postaw w szkole organizuje się:</w:t>
      </w:r>
      <w:r w:rsidR="00107AD7">
        <w:rPr>
          <w:rFonts w:ascii="Arial" w:hAnsi="Arial" w:cs="Arial"/>
        </w:rPr>
        <w:t xml:space="preserve"> </w:t>
      </w:r>
      <w:r w:rsidR="00AC414C" w:rsidRPr="004D431C">
        <w:rPr>
          <w:rFonts w:ascii="Arial" w:hAnsi="Arial" w:cs="Arial"/>
        </w:rPr>
        <w:t>spotkania z policją dla klas pierwszych, które dotyczą odpowiedzialności nieletnich za czyny karalne ( wrzesień/ październik każdego roku szkolnego). Zapisy w dziennikach lekcyjnych za rok szkolny 2013/ 2014 potwierdzają, iż  na godzinach wychowawczy</w:t>
      </w:r>
      <w:r w:rsidR="00107AD7">
        <w:rPr>
          <w:rFonts w:ascii="Arial" w:hAnsi="Arial" w:cs="Arial"/>
        </w:rPr>
        <w:t xml:space="preserve"> </w:t>
      </w:r>
      <w:r w:rsidR="00AC414C" w:rsidRPr="004D431C">
        <w:rPr>
          <w:rFonts w:ascii="Arial" w:hAnsi="Arial" w:cs="Arial"/>
        </w:rPr>
        <w:t>ch realizowane są zagadnienia dotyczące agresji i przemocy oraz  uzależnień. Zajęcia są prowadzone przez wychowawców lub pedagoga szkolnego. Działania mające na celu eliminowanie zagrożeń to również: pogadanki, dyżury nauczycieli, reagowanie na bieżąco na zagrożenia, powiadamianie odpowiednich służb przez nauczycieli i dyrekcję.</w:t>
      </w:r>
    </w:p>
    <w:p w:rsidR="00C73AF9" w:rsidRPr="00D445BE" w:rsidRDefault="00C73AF9" w:rsidP="00D445BE">
      <w:pPr>
        <w:pStyle w:val="Default"/>
        <w:spacing w:line="360" w:lineRule="auto"/>
        <w:ind w:firstLine="708"/>
        <w:jc w:val="both"/>
        <w:rPr>
          <w:rFonts w:ascii="Arial" w:hAnsi="Arial" w:cs="Arial"/>
        </w:rPr>
      </w:pPr>
    </w:p>
    <w:p w:rsidR="00AC414C" w:rsidRPr="004D431C" w:rsidRDefault="00AC414C" w:rsidP="00AC414C">
      <w:pPr>
        <w:spacing w:line="360" w:lineRule="auto"/>
        <w:jc w:val="both"/>
        <w:rPr>
          <w:rFonts w:ascii="Arial" w:hAnsi="Arial" w:cs="Arial"/>
          <w:b/>
          <w:sz w:val="24"/>
          <w:szCs w:val="24"/>
        </w:rPr>
      </w:pPr>
      <w:r w:rsidRPr="004D431C">
        <w:rPr>
          <w:rFonts w:ascii="Arial" w:hAnsi="Arial" w:cs="Arial"/>
          <w:b/>
          <w:sz w:val="24"/>
          <w:szCs w:val="24"/>
        </w:rPr>
        <w:lastRenderedPageBreak/>
        <w:t>W szkole podejmowane są odpowiednie działania w przypadku łamania obowiązujących norm, niewłaściwych zachowań przez uczniów.</w:t>
      </w:r>
    </w:p>
    <w:p w:rsidR="00AC414C" w:rsidRPr="004D431C" w:rsidRDefault="00AC414C" w:rsidP="00C73AF9">
      <w:pPr>
        <w:spacing w:line="360" w:lineRule="auto"/>
        <w:ind w:firstLine="708"/>
        <w:jc w:val="both"/>
        <w:rPr>
          <w:rFonts w:ascii="Arial" w:hAnsi="Arial" w:cs="Arial"/>
          <w:sz w:val="24"/>
          <w:szCs w:val="24"/>
        </w:rPr>
      </w:pPr>
      <w:r w:rsidRPr="004D431C">
        <w:rPr>
          <w:rFonts w:ascii="Arial" w:hAnsi="Arial" w:cs="Arial"/>
          <w:sz w:val="24"/>
          <w:szCs w:val="24"/>
        </w:rPr>
        <w:t>W przypadku przewinienia popełnionego przez ucznia w szkole, nauczyciel najczęściej: przeprowadza rozmowę indywidualną z uczniem, rozmawia z uczniem w obecności pedagoga lub dyrekcji, wzywa do szkoły rodziców, poruszają problem na godzinie wychowawczej, stosuj</w:t>
      </w:r>
      <w:r w:rsidR="00E25994">
        <w:rPr>
          <w:rFonts w:ascii="Arial" w:hAnsi="Arial" w:cs="Arial"/>
          <w:sz w:val="24"/>
          <w:szCs w:val="24"/>
        </w:rPr>
        <w:t xml:space="preserve">e </w:t>
      </w:r>
      <w:r w:rsidRPr="004D431C">
        <w:rPr>
          <w:rFonts w:ascii="Arial" w:hAnsi="Arial" w:cs="Arial"/>
          <w:sz w:val="24"/>
          <w:szCs w:val="24"/>
        </w:rPr>
        <w:t>kary przewidziane w statucie szkoły</w:t>
      </w:r>
      <w:r w:rsidR="00E25994">
        <w:rPr>
          <w:rFonts w:ascii="Arial" w:hAnsi="Arial" w:cs="Arial"/>
          <w:sz w:val="24"/>
          <w:szCs w:val="24"/>
        </w:rPr>
        <w:t xml:space="preserve"> i procedurach</w:t>
      </w:r>
      <w:r w:rsidRPr="004D431C">
        <w:rPr>
          <w:rFonts w:ascii="Arial" w:hAnsi="Arial" w:cs="Arial"/>
          <w:sz w:val="24"/>
          <w:szCs w:val="24"/>
        </w:rPr>
        <w:t>.</w:t>
      </w:r>
    </w:p>
    <w:p w:rsidR="00AC414C" w:rsidRPr="004D431C" w:rsidRDefault="00AC414C" w:rsidP="00AC414C">
      <w:pPr>
        <w:spacing w:line="360" w:lineRule="auto"/>
        <w:jc w:val="both"/>
        <w:rPr>
          <w:rFonts w:ascii="Arial" w:hAnsi="Arial" w:cs="Arial"/>
          <w:sz w:val="24"/>
          <w:szCs w:val="24"/>
        </w:rPr>
      </w:pPr>
      <w:r w:rsidRPr="004D431C">
        <w:rPr>
          <w:rFonts w:ascii="Arial" w:hAnsi="Arial" w:cs="Arial"/>
          <w:sz w:val="24"/>
          <w:szCs w:val="24"/>
        </w:rPr>
        <w:t>Wychowawcy potwierdzają stosowanie powyższych działań wychowawczych w przypadku niewłaściwych zachowań ze strony uczniów. Jako przyczynę tych niewłaściwych zachowań nauczyciele/ wychowawcy wskazują złe nawyki wynoszone z domu, problemy domowe i brak zainteresowania rodziców, czasami brak konsekwencji ich samych oraz presja grupy rówieśniczej. Nauczyciele również promują właściwe zachowania np. chwalą ucznia przed klasą, przed rodzicami, na apelach szkolnych. Właściwe postawy są wzmacniane również  przez wystawienie właściwej oceny z zachowania.</w:t>
      </w:r>
    </w:p>
    <w:p w:rsidR="00AC414C" w:rsidRPr="004D431C" w:rsidRDefault="00AC414C" w:rsidP="00AC414C">
      <w:pPr>
        <w:spacing w:line="360" w:lineRule="auto"/>
        <w:jc w:val="both"/>
        <w:rPr>
          <w:rFonts w:ascii="Arial" w:hAnsi="Arial" w:cs="Arial"/>
          <w:b/>
          <w:sz w:val="24"/>
          <w:szCs w:val="24"/>
        </w:rPr>
      </w:pPr>
      <w:r w:rsidRPr="004D431C">
        <w:rPr>
          <w:rFonts w:ascii="Arial" w:hAnsi="Arial" w:cs="Arial"/>
          <w:b/>
          <w:sz w:val="24"/>
          <w:szCs w:val="24"/>
        </w:rPr>
        <w:t>Prowadzone prze szkołę działania podlegają ewaluacji.</w:t>
      </w:r>
    </w:p>
    <w:p w:rsidR="00AC414C" w:rsidRPr="004D431C" w:rsidRDefault="00AC414C" w:rsidP="00C73AF9">
      <w:pPr>
        <w:spacing w:line="360" w:lineRule="auto"/>
        <w:ind w:firstLine="708"/>
        <w:jc w:val="both"/>
        <w:rPr>
          <w:rFonts w:ascii="Arial" w:hAnsi="Arial" w:cs="Arial"/>
          <w:sz w:val="24"/>
          <w:szCs w:val="24"/>
        </w:rPr>
      </w:pPr>
      <w:r w:rsidRPr="004D431C">
        <w:rPr>
          <w:rFonts w:ascii="Arial" w:hAnsi="Arial" w:cs="Arial"/>
          <w:sz w:val="24"/>
          <w:szCs w:val="24"/>
        </w:rPr>
        <w:t xml:space="preserve">Prowadzone przez szkołę działania podlegają ewaluacji. Nauczyciele w swojej pracy realizują założenia Programu Wychowawczego i Profilaktyki. W przypadku programu wychowawczego, prowadzone są dyskusje odnośnie podejmowanych działań i ich skuteczności. Ewaluacji podlegają również kryteria wystawiania ocen zachowania. Nauczyciele potwierdzają, że konsekwentna realizacja postanowień Programu Wychowawczego i Programu Profilaktyki przynosi efekty, do których można zaliczyć:  widoczne, pozytywne zmiany w postawach niektórych uczniów, zmniejszenie agresji i przemocy, uczniowie nie sprawiają większych problemów wychowawczych. Za najtrudniejsze w realizacji nauczyciele uważają współpracę z rodzicami niektórych uczniów, wdrażanie do zachowania kultury osobistej i kultury słowa, zadania związane z kształtowaniem odpowiedzialności i tolerancji. Zadania najlepiej realizowane to integracja zespołów klasowych, wspólne imprezy klasowe, praca z uczniem mającym trudności. Najlepiej realizowanym zadaniem jest przeciwdziałanie uzależnieniom, ponieważ stosowane są różnorodne metody i formy pracy. To zadanie jak i również przeciwdziałanie agresji uważane jest za najważniejsze w pracy naszej szkoły. Wszystkie treści obecne w programach są nadal aktualne, trzeba je wszystkie realizować. Wśród pomysłów zwiększenia </w:t>
      </w:r>
      <w:r w:rsidRPr="004D431C">
        <w:rPr>
          <w:rFonts w:ascii="Arial" w:hAnsi="Arial" w:cs="Arial"/>
          <w:sz w:val="24"/>
          <w:szCs w:val="24"/>
        </w:rPr>
        <w:lastRenderedPageBreak/>
        <w:t>poczucia bezpieczeństwa podawanych przez rodziców można wyróżnić te, które związane są ze szkołą i te, które dotyczą ich samych. Wśród tych pierwszych znalazły się: wprowadzenie monitoringu na szerszą skalę (miejsca, gdzie nie ma kamer), zaostrzenie kar, częstszy kontakt z policją, pedagogiem i osobami, które pracują z młodzieżą, zwiększenie odpowiedzialności</w:t>
      </w:r>
      <w:r w:rsidR="000F41C3">
        <w:rPr>
          <w:rFonts w:ascii="Arial" w:hAnsi="Arial" w:cs="Arial"/>
          <w:sz w:val="24"/>
          <w:szCs w:val="24"/>
        </w:rPr>
        <w:t xml:space="preserve"> materialnej</w:t>
      </w:r>
      <w:r w:rsidRPr="004D431C">
        <w:rPr>
          <w:rFonts w:ascii="Arial" w:hAnsi="Arial" w:cs="Arial"/>
          <w:sz w:val="24"/>
          <w:szCs w:val="24"/>
        </w:rPr>
        <w:t xml:space="preserve"> rodziców za zniszczenia spowodowane przez uczniów. Cześć rodziców mówi o utrzymaniu dotychczasowych działań. Natomiast nauczyciele uważają, że sami rodzice mogliby bardziej zaangażować</w:t>
      </w:r>
      <w:r w:rsidR="000F41C3">
        <w:rPr>
          <w:rFonts w:ascii="Arial" w:hAnsi="Arial" w:cs="Arial"/>
          <w:sz w:val="24"/>
          <w:szCs w:val="24"/>
        </w:rPr>
        <w:t xml:space="preserve"> się</w:t>
      </w:r>
      <w:r w:rsidRPr="004D431C">
        <w:rPr>
          <w:rFonts w:ascii="Arial" w:hAnsi="Arial" w:cs="Arial"/>
          <w:sz w:val="24"/>
          <w:szCs w:val="24"/>
        </w:rPr>
        <w:t xml:space="preserve"> we współpracę ze szkołą, częściej utrzymywać kontakt z wychowawcami, lepiej poznać swoje dzieci.</w:t>
      </w:r>
    </w:p>
    <w:p w:rsidR="00AC414C" w:rsidRPr="004D431C" w:rsidRDefault="004D431C" w:rsidP="00AC414C">
      <w:pPr>
        <w:spacing w:line="360" w:lineRule="auto"/>
        <w:jc w:val="both"/>
        <w:rPr>
          <w:rFonts w:ascii="Arial" w:hAnsi="Arial" w:cs="Arial"/>
          <w:b/>
          <w:sz w:val="24"/>
          <w:szCs w:val="24"/>
        </w:rPr>
      </w:pPr>
      <w:r w:rsidRPr="004D431C">
        <w:rPr>
          <w:rFonts w:ascii="Arial" w:hAnsi="Arial" w:cs="Arial"/>
          <w:b/>
          <w:sz w:val="24"/>
          <w:szCs w:val="24"/>
        </w:rPr>
        <w:t xml:space="preserve">Działania profilaktyczne </w:t>
      </w:r>
      <w:r w:rsidR="00D445BE">
        <w:rPr>
          <w:rFonts w:ascii="Arial" w:hAnsi="Arial" w:cs="Arial"/>
          <w:b/>
          <w:sz w:val="24"/>
          <w:szCs w:val="24"/>
        </w:rPr>
        <w:t xml:space="preserve"> przeprowadzone </w:t>
      </w:r>
      <w:r w:rsidRPr="004D431C">
        <w:rPr>
          <w:rFonts w:ascii="Arial" w:hAnsi="Arial" w:cs="Arial"/>
          <w:b/>
          <w:sz w:val="24"/>
          <w:szCs w:val="24"/>
        </w:rPr>
        <w:t>w naszej szkole</w:t>
      </w:r>
      <w:r w:rsidR="00D445BE">
        <w:rPr>
          <w:rFonts w:ascii="Arial" w:hAnsi="Arial" w:cs="Arial"/>
          <w:b/>
          <w:sz w:val="24"/>
          <w:szCs w:val="24"/>
        </w:rPr>
        <w:t xml:space="preserve"> w bieżącym roku szkolnym:</w:t>
      </w:r>
    </w:p>
    <w:p w:rsidR="00AC414C" w:rsidRPr="004D431C" w:rsidRDefault="00AC414C" w:rsidP="00C73AF9">
      <w:pPr>
        <w:spacing w:line="360" w:lineRule="auto"/>
        <w:ind w:firstLine="708"/>
        <w:jc w:val="both"/>
        <w:rPr>
          <w:rFonts w:ascii="Arial" w:hAnsi="Arial" w:cs="Arial"/>
          <w:sz w:val="24"/>
          <w:szCs w:val="24"/>
        </w:rPr>
      </w:pPr>
      <w:r w:rsidRPr="004D431C">
        <w:rPr>
          <w:rFonts w:ascii="Arial" w:hAnsi="Arial" w:cs="Arial"/>
          <w:sz w:val="24"/>
          <w:szCs w:val="24"/>
        </w:rPr>
        <w:t>W roku szkolnym 2013/2014 zaplanowano i zrealizowano cykliczne zajęcia w formie warsztatowej  z zakresu  profilaktyki pierwszorzędowej, mającej na celu eliminowanie lub redukcję czynników ryzyka oraz wzmacnianie czynników chroniących. Ogółem odbyło się 60 godzin w klasach IV – VI SP i I-III Gimnazjum czyli po 5 godzin w każdej klasie.</w:t>
      </w:r>
    </w:p>
    <w:p w:rsidR="00AC414C" w:rsidRPr="004D431C" w:rsidRDefault="00AC414C" w:rsidP="00C73AF9">
      <w:pPr>
        <w:spacing w:line="360" w:lineRule="auto"/>
        <w:ind w:firstLine="708"/>
        <w:jc w:val="both"/>
        <w:rPr>
          <w:rFonts w:ascii="Arial" w:hAnsi="Arial" w:cs="Arial"/>
          <w:sz w:val="24"/>
          <w:szCs w:val="24"/>
        </w:rPr>
      </w:pPr>
      <w:r w:rsidRPr="004D431C">
        <w:rPr>
          <w:rFonts w:ascii="Arial" w:hAnsi="Arial" w:cs="Arial"/>
          <w:sz w:val="24"/>
          <w:szCs w:val="24"/>
        </w:rPr>
        <w:t>18 września 2013r. uczniowie klasy Ia i Ib  uczestniczyli w spotkaniu z inspektorami ds. nieletnich „ Konsekwencje prawne czynów popełnianych  przez nieletnich’’</w:t>
      </w:r>
    </w:p>
    <w:p w:rsidR="00AC414C" w:rsidRPr="004D431C" w:rsidRDefault="00AC414C" w:rsidP="00C73AF9">
      <w:pPr>
        <w:spacing w:line="360" w:lineRule="auto"/>
        <w:ind w:firstLine="708"/>
        <w:jc w:val="both"/>
        <w:rPr>
          <w:rFonts w:ascii="Arial" w:hAnsi="Arial" w:cs="Arial"/>
          <w:sz w:val="24"/>
          <w:szCs w:val="24"/>
        </w:rPr>
      </w:pPr>
      <w:r w:rsidRPr="004D431C">
        <w:rPr>
          <w:rFonts w:ascii="Arial" w:hAnsi="Arial" w:cs="Arial"/>
          <w:sz w:val="24"/>
          <w:szCs w:val="24"/>
        </w:rPr>
        <w:t>3 grudnia 2013r. 371 uczniów uczestniczyło  w  niezwykłym spotkaniu o charakterze profilaktycznym„ Łatwiej powiedzieć  „NIE’’ na początku niż na końcu ‘’ Motto zaczerpnięte ze Szkolnego Programu Profilaktyki  towarzyszyło przebiegowi całego spotkania. Wolontariusze „Arki Noego’’ zachęcali dzieci i młodzież do podejmowania świadomych i mądrych decyzji. Podczas wspólnie spędzonego czasu na sali gimnastycznej starali</w:t>
      </w:r>
      <w:r w:rsidR="004F7A1C">
        <w:rPr>
          <w:rFonts w:ascii="Arial" w:hAnsi="Arial" w:cs="Arial"/>
          <w:sz w:val="24"/>
          <w:szCs w:val="24"/>
        </w:rPr>
        <w:t xml:space="preserve"> się przekazać uczniom wartości</w:t>
      </w:r>
      <w:r w:rsidRPr="004D431C">
        <w:rPr>
          <w:rFonts w:ascii="Arial" w:hAnsi="Arial" w:cs="Arial"/>
          <w:sz w:val="24"/>
          <w:szCs w:val="24"/>
        </w:rPr>
        <w:t>, jakimi kierują się w życiu. Społeczność szkolna była zainteresowana tematyką spotkania, która była kontynuowana  podczas godzin wychowawczych.</w:t>
      </w:r>
    </w:p>
    <w:p w:rsidR="00AC414C" w:rsidRPr="00C73AF9" w:rsidRDefault="00AC414C" w:rsidP="00C73AF9">
      <w:pPr>
        <w:shd w:val="clear" w:color="auto" w:fill="FFFFFF"/>
        <w:spacing w:line="360" w:lineRule="auto"/>
        <w:ind w:firstLine="708"/>
        <w:jc w:val="both"/>
        <w:rPr>
          <w:rFonts w:ascii="Arial" w:hAnsi="Arial" w:cs="Arial"/>
          <w:sz w:val="24"/>
          <w:szCs w:val="24"/>
        </w:rPr>
      </w:pPr>
      <w:r w:rsidRPr="004D431C">
        <w:rPr>
          <w:rFonts w:ascii="Arial" w:hAnsi="Arial" w:cs="Arial"/>
          <w:sz w:val="24"/>
          <w:szCs w:val="24"/>
        </w:rPr>
        <w:t xml:space="preserve">W godzinach popołudniowych również rodzice z ogromnym zainteresowaniem i wzruszeniem wysłuchali  wolontariuszy  „Arki Noego’’, którzy na temat uzależnienia wiedzą prawie wszystko, ponieważ sami tego doświadczyli. Niewątpliwie była to dla nich poruszająca lekcja wychowawcza, na której mieli możliwość dowiedzieć się jak </w:t>
      </w:r>
      <w:r w:rsidRPr="004D431C">
        <w:rPr>
          <w:rFonts w:ascii="Arial" w:hAnsi="Arial" w:cs="Arial"/>
          <w:sz w:val="24"/>
          <w:szCs w:val="24"/>
        </w:rPr>
        <w:lastRenderedPageBreak/>
        <w:t>rozpoznać czy dziecko ma problem z uzależnieniem, zarówno od Internetu, alkoholu, papierosów, narkotyków czy  przemocy. Bezpośredniość, szczerość i otwartość  wolontariuszy  „Arki Noego’’ pobudziła rodziców do refleksji na temat zagrożeń stanowiących pokusę dla ich dzieci. Formuła spotkania  zyskała akceptację zarówno rodziców jak i dzieci.</w:t>
      </w:r>
    </w:p>
    <w:p w:rsidR="00AC414C" w:rsidRPr="004D431C" w:rsidRDefault="00AC414C" w:rsidP="00C73AF9">
      <w:pPr>
        <w:shd w:val="clear" w:color="auto" w:fill="FFFFFF"/>
        <w:spacing w:line="360" w:lineRule="auto"/>
        <w:ind w:firstLine="708"/>
        <w:jc w:val="both"/>
        <w:rPr>
          <w:rFonts w:ascii="Arial" w:eastAsia="Times New Roman" w:hAnsi="Arial" w:cs="Arial"/>
          <w:color w:val="000000"/>
          <w:sz w:val="24"/>
          <w:szCs w:val="24"/>
        </w:rPr>
      </w:pPr>
      <w:r w:rsidRPr="004D431C">
        <w:rPr>
          <w:rFonts w:ascii="Arial" w:eastAsia="Times New Roman" w:hAnsi="Arial" w:cs="Arial"/>
          <w:color w:val="000000"/>
          <w:sz w:val="24"/>
          <w:szCs w:val="24"/>
        </w:rPr>
        <w:t>07 marca 2014r. Darek „Maleo” Malejonek odwiedził  gimnazjalistów i uczniów klas szóstych Zespołu Szkół Ogólnokształcących w Zapolicach.  Spotkanie z liderem Maleo Reggae Rockers miało charakter profilaktyczny. Tematem spotkania były uzależnienia, nie tylko te związane z narkotykami, alkoholem i dopalaczami. Lider Maleo Reggae Rockers mówił też o tym, jak łatwo można wpaść w uzależnienie od gier komputerowych i Internetu. Do każdej rzeczy, którą kupujemy w sklepie producent dołącza instrukcję obsługi po to, żeby wiedzieć jak z tej rzeczy korzystać. Po tym, jak Bóg stworzył człowieka, również dołączył do niego instrukcję obsługi. To Dekalog. Jednak człowiek wyrzucił ją do kosza uważając, że jest mądrzejszy od stwórcy – mówił  Maleo. Podczas prawie dwugodzinnego spotkania Darek Malejonek zagrał  i zaśpiewał kilka znanych utworów ze swojego repertuaru, które odwoływały się do tematów podejmowanych w czasie rozmowy z młodzieżą.                                                                           Spotkanie z Malejonkiem to jedno z wielu działań profilaktycznych,  realizowanych w szkole zgodnie  ze szkolnym programem  profilaktyki. Na koniec spotkania  uczniowie mieli możliwość otrzymania autografu oraz zrobienia pamiątkowego zdjęcia.</w:t>
      </w:r>
    </w:p>
    <w:p w:rsidR="00AC414C" w:rsidRPr="004D431C" w:rsidRDefault="00AC414C" w:rsidP="00C73AF9">
      <w:pPr>
        <w:spacing w:after="0" w:line="360" w:lineRule="auto"/>
        <w:ind w:firstLine="708"/>
        <w:jc w:val="both"/>
        <w:rPr>
          <w:rFonts w:ascii="Arial" w:eastAsia="Times New Roman" w:hAnsi="Arial" w:cs="Arial"/>
          <w:sz w:val="24"/>
          <w:szCs w:val="24"/>
        </w:rPr>
      </w:pPr>
      <w:r w:rsidRPr="004D431C">
        <w:rPr>
          <w:rFonts w:ascii="Arial" w:eastAsia="Times New Roman" w:hAnsi="Arial" w:cs="Arial"/>
          <w:sz w:val="24"/>
          <w:szCs w:val="24"/>
        </w:rPr>
        <w:t>„Nie wracajmy jeszcze na Ziemię” – czyli Przystanek PaT Wojsławice – Szadek</w:t>
      </w:r>
      <w:r w:rsidR="00C73AF9">
        <w:rPr>
          <w:rFonts w:ascii="Arial" w:eastAsia="Times New Roman" w:hAnsi="Arial" w:cs="Arial"/>
          <w:sz w:val="24"/>
          <w:szCs w:val="24"/>
        </w:rPr>
        <w:t xml:space="preserve">.  </w:t>
      </w:r>
      <w:r w:rsidRPr="004D431C">
        <w:rPr>
          <w:rFonts w:ascii="Arial" w:eastAsia="Times New Roman" w:hAnsi="Arial" w:cs="Arial"/>
          <w:sz w:val="24"/>
          <w:szCs w:val="24"/>
        </w:rPr>
        <w:t>W dniach 11-12 kwietnia 2014 r. szkolna grupa PaT uczestniczyła w drugim Powiatowym Przystanku PaT, który odbywał się w  Wojsławicach i w Szadku.</w:t>
      </w:r>
    </w:p>
    <w:p w:rsidR="00AC414C" w:rsidRPr="004D431C" w:rsidRDefault="00AC414C" w:rsidP="00AC414C">
      <w:pPr>
        <w:spacing w:after="0" w:line="360" w:lineRule="auto"/>
        <w:jc w:val="both"/>
        <w:rPr>
          <w:rFonts w:ascii="Arial" w:eastAsia="Times New Roman" w:hAnsi="Arial" w:cs="Arial"/>
          <w:sz w:val="24"/>
          <w:szCs w:val="24"/>
        </w:rPr>
      </w:pPr>
      <w:r w:rsidRPr="004D431C">
        <w:rPr>
          <w:rFonts w:ascii="Arial" w:eastAsia="Times New Roman" w:hAnsi="Arial" w:cs="Arial"/>
          <w:sz w:val="24"/>
          <w:szCs w:val="24"/>
        </w:rPr>
        <w:t>PaT to profilaktyka  bez ulotek, tylko przez twórcze działanie. Jak przekonać młodzież, że alkohol i narkotyki są do niczego niepotrzebne? Trzeba ich koniecznie zabrać na Przystanek PaT, aby zobaczyli co to jest prawdziwa zabawa. Jest tylko jeden warunek, powtarzając za autorem projektu PaT insp. Grzegorzem Jachem:</w:t>
      </w:r>
    </w:p>
    <w:p w:rsidR="00AC414C" w:rsidRPr="004D431C" w:rsidRDefault="00AC414C" w:rsidP="00AC414C">
      <w:pPr>
        <w:spacing w:after="0" w:line="360" w:lineRule="auto"/>
        <w:jc w:val="both"/>
        <w:rPr>
          <w:rFonts w:ascii="Arial" w:eastAsia="Times New Roman" w:hAnsi="Arial" w:cs="Arial"/>
          <w:sz w:val="24"/>
          <w:szCs w:val="24"/>
        </w:rPr>
      </w:pPr>
      <w:r w:rsidRPr="004D431C">
        <w:rPr>
          <w:rFonts w:ascii="Arial" w:eastAsia="Times New Roman" w:hAnsi="Arial" w:cs="Arial"/>
          <w:i/>
          <w:sz w:val="24"/>
          <w:szCs w:val="24"/>
        </w:rPr>
        <w:t>„Jeśli spakowałeś piwo do plecaka, to nie przyjeżdżaj! Dokonałeś złego wyboru – to nie ta impreza!”.</w:t>
      </w:r>
      <w:r w:rsidRPr="004D431C">
        <w:rPr>
          <w:rFonts w:ascii="Arial" w:eastAsia="Times New Roman" w:hAnsi="Arial" w:cs="Arial"/>
          <w:sz w:val="24"/>
          <w:szCs w:val="24"/>
        </w:rPr>
        <w:t xml:space="preserve"> W PaT autorytetami są rówieśnicy, którzy sami pilnują swoich kolegów, aby nie sięgali po używki.</w:t>
      </w:r>
      <w:r w:rsidR="00C73AF9">
        <w:rPr>
          <w:rFonts w:ascii="Arial" w:eastAsia="Times New Roman" w:hAnsi="Arial" w:cs="Arial"/>
          <w:sz w:val="24"/>
          <w:szCs w:val="24"/>
        </w:rPr>
        <w:t xml:space="preserve"> </w:t>
      </w:r>
      <w:r w:rsidRPr="004D431C">
        <w:rPr>
          <w:rFonts w:ascii="Arial" w:eastAsia="Times New Roman" w:hAnsi="Arial" w:cs="Arial"/>
          <w:sz w:val="24"/>
          <w:szCs w:val="24"/>
        </w:rPr>
        <w:t xml:space="preserve">Tegoroczny Przystanek był wyjątkowy, ponieważ mieliśmy zaszczyt gościć autora i koordynatora programu PaT, wyjątkowego </w:t>
      </w:r>
      <w:r w:rsidRPr="004D431C">
        <w:rPr>
          <w:rFonts w:ascii="Arial" w:eastAsia="Times New Roman" w:hAnsi="Arial" w:cs="Arial"/>
          <w:sz w:val="24"/>
          <w:szCs w:val="24"/>
        </w:rPr>
        <w:lastRenderedPageBreak/>
        <w:t>policjanta insp. Grzegorza Jacha. Wyżej wymieniony po kilku słowach zdobył sympatię całej publiczności a jego pozytywna energia udzieliła się nam wszystkim.</w:t>
      </w:r>
    </w:p>
    <w:p w:rsidR="00AC414C" w:rsidRPr="004D431C" w:rsidRDefault="00AC414C" w:rsidP="00AC414C">
      <w:pPr>
        <w:spacing w:after="0" w:line="360" w:lineRule="auto"/>
        <w:ind w:firstLine="708"/>
        <w:jc w:val="both"/>
        <w:rPr>
          <w:rFonts w:ascii="Arial" w:eastAsia="Times New Roman" w:hAnsi="Arial" w:cs="Arial"/>
          <w:sz w:val="24"/>
          <w:szCs w:val="24"/>
        </w:rPr>
      </w:pPr>
      <w:r w:rsidRPr="004D431C">
        <w:rPr>
          <w:rFonts w:ascii="Arial" w:eastAsia="Times New Roman" w:hAnsi="Arial" w:cs="Arial"/>
          <w:sz w:val="24"/>
          <w:szCs w:val="24"/>
        </w:rPr>
        <w:t>Piątkowe atrakcje w Wojsławicach były wyjątkowe: zbiorowy taniec do programu „Just dance”, pokaz laserów, belgijka, przedstawienie teatralne, ognisko, pieczenie kiełbasek, wspólne śpiewanie. I oczywiście warsztaty, nasi gimnazjaliści wybrali  zumbę, step – aerobic, zajęcia policyjno – kryminalne, taneczne i wokalne. W sobotę Patowicze udali się do Szadku, aby kontynuować wspólną zabawę.  Na finał Przystanku odbyła się prezentacja wszystkich grup warsztatowych przed publicznością (uczestnicy, rodzice, lokalne władze, dyrektorzy szkół). Na zakończenie odśpiewaliśmy hymn PaT-u, którego refren „Nie wracajmy jeszcze na Ziemię” – idealnie oddawał nasz nastrój. Nasza młodzież mogła się przekonać, że warto rozwijać swoje zainteresowania i umiejętności. Aktywny i zdrowy styl życia to ciekawsza alternatywa od siedzenia godzinami przed telewizorem czy komputerem. W Przystanku Pat udział wzięli wybrani uczniowie gimnazjum z klas: Ia, Ib, IIa, IIb</w:t>
      </w:r>
    </w:p>
    <w:p w:rsidR="00AC414C" w:rsidRPr="004D431C" w:rsidRDefault="00AC414C" w:rsidP="00AC414C">
      <w:pPr>
        <w:shd w:val="clear" w:color="auto" w:fill="FFFFFF"/>
        <w:spacing w:after="0" w:line="360" w:lineRule="auto"/>
        <w:jc w:val="both"/>
        <w:rPr>
          <w:rFonts w:ascii="Arial" w:eastAsia="Times New Roman" w:hAnsi="Arial" w:cs="Arial"/>
          <w:color w:val="000000"/>
          <w:sz w:val="24"/>
          <w:szCs w:val="24"/>
        </w:rPr>
      </w:pPr>
    </w:p>
    <w:p w:rsidR="00AC414C" w:rsidRPr="004D431C" w:rsidRDefault="00AC414C" w:rsidP="00AC414C">
      <w:pPr>
        <w:shd w:val="clear" w:color="auto" w:fill="FFFFFF"/>
        <w:spacing w:after="0" w:line="360" w:lineRule="auto"/>
        <w:jc w:val="both"/>
        <w:rPr>
          <w:rFonts w:ascii="Arial" w:eastAsia="Times New Roman" w:hAnsi="Arial" w:cs="Arial"/>
          <w:color w:val="000000"/>
          <w:sz w:val="24"/>
          <w:szCs w:val="24"/>
        </w:rPr>
      </w:pPr>
      <w:r w:rsidRPr="004D431C">
        <w:rPr>
          <w:rFonts w:ascii="Arial" w:eastAsia="Times New Roman" w:hAnsi="Arial" w:cs="Arial"/>
          <w:color w:val="000000"/>
          <w:sz w:val="24"/>
          <w:szCs w:val="24"/>
        </w:rPr>
        <w:t>.S@motni … w tłumie</w:t>
      </w:r>
    </w:p>
    <w:p w:rsidR="00AC414C" w:rsidRPr="004D431C" w:rsidRDefault="00AC414C" w:rsidP="00C73AF9">
      <w:pPr>
        <w:shd w:val="clear" w:color="auto" w:fill="FFFFFF"/>
        <w:spacing w:after="0" w:line="360" w:lineRule="auto"/>
        <w:ind w:firstLine="708"/>
        <w:jc w:val="both"/>
        <w:rPr>
          <w:rFonts w:ascii="Arial" w:eastAsia="Times New Roman" w:hAnsi="Arial" w:cs="Arial"/>
          <w:color w:val="000000"/>
          <w:sz w:val="24"/>
          <w:szCs w:val="24"/>
        </w:rPr>
      </w:pPr>
      <w:r w:rsidRPr="004D431C">
        <w:rPr>
          <w:rFonts w:ascii="Arial" w:eastAsia="Times New Roman" w:hAnsi="Arial" w:cs="Arial"/>
          <w:color w:val="000000"/>
          <w:sz w:val="24"/>
          <w:szCs w:val="24"/>
        </w:rPr>
        <w:t xml:space="preserve">Spektakl pod takim tytułem wystawili dla uczniów klas V-VI SP oraz Gimnazjum aktorzy Narodowego Teatru Edukacji im. Adama Mickiewicza we Wrocławiu. Przedstawienie miało miejsce 21 maja w Ośrodku  Pamięci Świętego Maksymiliana Marii Kolbego w Zduńskiej Woli. Sztuka w reżyserii Marzanny Kucmer-Kołeńskiej i Marka Oliwy porusza ważne i aktualne problemy świata współczesnego. Szybki rozwój techniki, coraz szybsze tempo życia, zmuszają młodych ludzi do ucieczki w świat wirtualny. Zachowując anonimowość, nie ponoszą oni ryzyka spotkania się z drugim człowiekiem twarzą w twarz, tym samym pozbawiając się umiejętności nawiązywania bezpośrednich kontaktów. Spektakl mówi o różnych aspektach samotności. Jego bohaterami są młodzi ludzie, których także samotność dotyka – Kaśka, której  matka pracuje za granicą, to dziewczyna zamknięta w sobie i nadwrażliwa; Krzysiek, którego rodzice są pochłonięci pracą i nie mają dla niego czasu, a on szczęśliwy jest tylko w swoim wirtualnym świecie; Sylwia – przebojowa i bezkompromisowa, bardzo powierzchownie podchodząca do życia, czy wreszcie Lukas, chłopak traktujący życie zbyt konsumpcyjnie i rozrywkowo. To ludzie z różnych środowisk, z różnym bagażem doświadczeń życiowych, żyjący w jednej społeczności, a jednak daleko od siebie. Sztuka oparta na tekstach A. Mickiewicza, W. Szekspira, K. Dickensa, ks. J. Twardowskiego, J. D. Salingera, wykorzystująca </w:t>
      </w:r>
      <w:bookmarkStart w:id="0" w:name="_GoBack"/>
      <w:bookmarkEnd w:id="0"/>
      <w:r w:rsidRPr="004D431C">
        <w:rPr>
          <w:rFonts w:ascii="Arial" w:eastAsia="Times New Roman" w:hAnsi="Arial" w:cs="Arial"/>
          <w:color w:val="000000"/>
          <w:sz w:val="24"/>
          <w:szCs w:val="24"/>
        </w:rPr>
        <w:lastRenderedPageBreak/>
        <w:t>współczesne blogi, facebook, czy prasę młodzieżową zwraca uwagę także na problem uzależnienia od komputera, narkotyków  i alkoholu. W bardzo przystępny dla młodych ludzi sposób ukazuje pułapki współczesności.</w:t>
      </w:r>
    </w:p>
    <w:p w:rsidR="00AC414C" w:rsidRPr="004D431C" w:rsidRDefault="00AC414C" w:rsidP="00AC414C">
      <w:pPr>
        <w:rPr>
          <w:rFonts w:ascii="Arial" w:hAnsi="Arial" w:cs="Arial"/>
          <w:sz w:val="24"/>
          <w:szCs w:val="24"/>
        </w:rPr>
      </w:pPr>
    </w:p>
    <w:p w:rsidR="00AC414C" w:rsidRPr="004D431C" w:rsidRDefault="00AC414C" w:rsidP="00AC414C">
      <w:pPr>
        <w:spacing w:line="360" w:lineRule="auto"/>
        <w:jc w:val="both"/>
        <w:rPr>
          <w:rFonts w:ascii="Arial" w:hAnsi="Arial" w:cs="Arial"/>
          <w:sz w:val="24"/>
          <w:szCs w:val="24"/>
        </w:rPr>
      </w:pPr>
    </w:p>
    <w:p w:rsidR="00051193" w:rsidRDefault="00741D54">
      <w:pPr>
        <w:rPr>
          <w:rFonts w:ascii="Arial" w:hAnsi="Arial" w:cs="Arial"/>
          <w:b/>
          <w:sz w:val="24"/>
          <w:szCs w:val="24"/>
        </w:rPr>
      </w:pPr>
      <w:r>
        <w:rPr>
          <w:rFonts w:ascii="Arial" w:hAnsi="Arial" w:cs="Arial"/>
          <w:b/>
          <w:sz w:val="24"/>
          <w:szCs w:val="24"/>
        </w:rPr>
        <w:t>Wnioski końcowe:</w:t>
      </w:r>
    </w:p>
    <w:p w:rsidR="000F41C3" w:rsidRDefault="00CF743E" w:rsidP="00541ECE">
      <w:pPr>
        <w:pStyle w:val="Akapitzlist"/>
        <w:numPr>
          <w:ilvl w:val="0"/>
          <w:numId w:val="30"/>
        </w:numPr>
        <w:spacing w:line="360" w:lineRule="auto"/>
        <w:rPr>
          <w:rFonts w:ascii="Arial" w:hAnsi="Arial" w:cs="Arial"/>
          <w:sz w:val="24"/>
          <w:szCs w:val="24"/>
        </w:rPr>
      </w:pPr>
      <w:r w:rsidRPr="000F41C3">
        <w:rPr>
          <w:rFonts w:ascii="Arial" w:hAnsi="Arial" w:cs="Arial"/>
          <w:sz w:val="24"/>
          <w:szCs w:val="24"/>
        </w:rPr>
        <w:t xml:space="preserve">Uczniowie w zdecydowanej większości czują się w szkole bezpiecznie, co potwierdzają także ich rodzice. Sporadycznie wskazują na doświadczenia przemocy </w:t>
      </w:r>
      <w:r w:rsidR="000F41C3" w:rsidRPr="000F41C3">
        <w:rPr>
          <w:rFonts w:ascii="Arial" w:hAnsi="Arial" w:cs="Arial"/>
          <w:sz w:val="24"/>
          <w:szCs w:val="24"/>
        </w:rPr>
        <w:t>słownej</w:t>
      </w:r>
      <w:r w:rsidRPr="000F41C3">
        <w:rPr>
          <w:rFonts w:ascii="Arial" w:hAnsi="Arial" w:cs="Arial"/>
          <w:sz w:val="24"/>
          <w:szCs w:val="24"/>
        </w:rPr>
        <w:t xml:space="preserve"> ze strony rówieśników (obgadywanie, wyśmiewanie, izolowanie)</w:t>
      </w:r>
      <w:r w:rsidR="000F41C3" w:rsidRPr="000F41C3">
        <w:rPr>
          <w:rFonts w:ascii="Arial" w:hAnsi="Arial" w:cs="Arial"/>
          <w:sz w:val="24"/>
          <w:szCs w:val="24"/>
        </w:rPr>
        <w:t>.</w:t>
      </w:r>
      <w:r w:rsidRPr="000F41C3">
        <w:rPr>
          <w:rFonts w:ascii="Arial" w:hAnsi="Arial" w:cs="Arial"/>
          <w:sz w:val="24"/>
          <w:szCs w:val="24"/>
        </w:rPr>
        <w:t xml:space="preserve"> </w:t>
      </w:r>
    </w:p>
    <w:p w:rsidR="00CF743E" w:rsidRPr="000F41C3" w:rsidRDefault="00CF743E" w:rsidP="00541ECE">
      <w:pPr>
        <w:pStyle w:val="Akapitzlist"/>
        <w:numPr>
          <w:ilvl w:val="0"/>
          <w:numId w:val="30"/>
        </w:numPr>
        <w:spacing w:line="360" w:lineRule="auto"/>
        <w:rPr>
          <w:rFonts w:ascii="Arial" w:hAnsi="Arial" w:cs="Arial"/>
          <w:sz w:val="24"/>
          <w:szCs w:val="24"/>
        </w:rPr>
      </w:pPr>
      <w:r w:rsidRPr="000F41C3">
        <w:rPr>
          <w:rFonts w:ascii="Arial" w:hAnsi="Arial" w:cs="Arial"/>
          <w:sz w:val="24"/>
          <w:szCs w:val="24"/>
        </w:rPr>
        <w:t xml:space="preserve">Uczniowie wiedzą, jakich sposobów postępowania się od nich oczekuje. Znają obowiązujące w szkole normy, a zasady właściwego zachowania w szkole są dla wszystkich uczniów jasne i przejrzyste. </w:t>
      </w:r>
    </w:p>
    <w:p w:rsidR="00CF743E" w:rsidRPr="00541ECE" w:rsidRDefault="00CF743E" w:rsidP="00541ECE">
      <w:pPr>
        <w:pStyle w:val="Akapitzlist"/>
        <w:numPr>
          <w:ilvl w:val="0"/>
          <w:numId w:val="30"/>
        </w:numPr>
        <w:spacing w:line="360" w:lineRule="auto"/>
        <w:rPr>
          <w:rFonts w:ascii="Arial" w:hAnsi="Arial" w:cs="Arial"/>
          <w:sz w:val="24"/>
          <w:szCs w:val="24"/>
        </w:rPr>
      </w:pPr>
      <w:r w:rsidRPr="00541ECE">
        <w:rPr>
          <w:rFonts w:ascii="Arial" w:hAnsi="Arial" w:cs="Arial"/>
          <w:sz w:val="24"/>
          <w:szCs w:val="24"/>
        </w:rPr>
        <w:t xml:space="preserve">Działania podejmowane przez szkołę są skuteczne i służą eliminacji zagrożeń i kształtowaniu prawidłowych postaw. </w:t>
      </w:r>
    </w:p>
    <w:p w:rsidR="00CF743E" w:rsidRPr="00B0007F" w:rsidRDefault="00C30032" w:rsidP="00541ECE">
      <w:pPr>
        <w:pStyle w:val="Akapitzlist"/>
        <w:numPr>
          <w:ilvl w:val="0"/>
          <w:numId w:val="30"/>
        </w:numPr>
        <w:spacing w:line="360" w:lineRule="auto"/>
        <w:rPr>
          <w:rFonts w:ascii="Arial" w:hAnsi="Arial" w:cs="Arial"/>
          <w:sz w:val="24"/>
          <w:szCs w:val="24"/>
        </w:rPr>
      </w:pPr>
      <w:r w:rsidRPr="00B0007F">
        <w:rPr>
          <w:rFonts w:ascii="Arial" w:hAnsi="Arial" w:cs="Arial"/>
          <w:sz w:val="24"/>
          <w:szCs w:val="24"/>
        </w:rPr>
        <w:t xml:space="preserve">W szkole diagnozuje się zachowanie uczniów i wykorzystuje się wyniki tej diagnozy do tworzenia różnego rodzaju programów profilaktyczno – wychowawczych oraz do dalszej pracy dydaktyczno – wychowawczej. </w:t>
      </w:r>
      <w:r w:rsidR="00CF743E" w:rsidRPr="00B0007F">
        <w:rPr>
          <w:rFonts w:ascii="Arial" w:hAnsi="Arial" w:cs="Arial"/>
          <w:sz w:val="24"/>
          <w:szCs w:val="24"/>
        </w:rPr>
        <w:t xml:space="preserve">Szkoła stara się podejmować takie działania, aby promować i wzmacniać właściwe zachowania, a eliminować zachowania negatywne. </w:t>
      </w:r>
    </w:p>
    <w:p w:rsidR="00CF743E" w:rsidRPr="00541ECE" w:rsidRDefault="00CF743E" w:rsidP="00541ECE">
      <w:pPr>
        <w:pStyle w:val="Akapitzlist"/>
        <w:numPr>
          <w:ilvl w:val="0"/>
          <w:numId w:val="30"/>
        </w:numPr>
        <w:spacing w:line="360" w:lineRule="auto"/>
        <w:rPr>
          <w:rFonts w:ascii="Arial" w:hAnsi="Arial" w:cs="Arial"/>
          <w:sz w:val="24"/>
          <w:szCs w:val="24"/>
        </w:rPr>
      </w:pPr>
      <w:r w:rsidRPr="00541ECE">
        <w:rPr>
          <w:rFonts w:ascii="Arial" w:hAnsi="Arial" w:cs="Arial"/>
          <w:sz w:val="24"/>
          <w:szCs w:val="24"/>
        </w:rPr>
        <w:t xml:space="preserve">W szkole przeprowadza się analizę podejmowanych działań wychowawczych w celu poszukiwania skutecznych rozwiązań i na bieżąco modyfikuje się te działania, które nie przynoszą oczekiwanych rezultatów. </w:t>
      </w:r>
    </w:p>
    <w:p w:rsidR="00CF743E" w:rsidRDefault="00CF743E" w:rsidP="00541ECE">
      <w:pPr>
        <w:pStyle w:val="Akapitzlist"/>
        <w:numPr>
          <w:ilvl w:val="0"/>
          <w:numId w:val="30"/>
        </w:numPr>
        <w:spacing w:line="360" w:lineRule="auto"/>
        <w:rPr>
          <w:rFonts w:ascii="Arial" w:hAnsi="Arial" w:cs="Arial"/>
          <w:sz w:val="24"/>
          <w:szCs w:val="24"/>
        </w:rPr>
      </w:pPr>
      <w:r w:rsidRPr="00541ECE">
        <w:rPr>
          <w:rFonts w:ascii="Arial" w:hAnsi="Arial" w:cs="Arial"/>
          <w:sz w:val="24"/>
          <w:szCs w:val="24"/>
        </w:rPr>
        <w:t xml:space="preserve">W szkole modyfikuje się i dokonuje ewaluacji Szkolnego Programu Profilaktyki i Programu Wychowawczego oraz dokonuje się analizy działań profilaktycznych. </w:t>
      </w:r>
    </w:p>
    <w:p w:rsidR="00B0007F" w:rsidRPr="00B0007F" w:rsidRDefault="00B0007F" w:rsidP="00541ECE">
      <w:pPr>
        <w:pStyle w:val="Akapitzlist"/>
        <w:numPr>
          <w:ilvl w:val="0"/>
          <w:numId w:val="30"/>
        </w:numPr>
        <w:spacing w:line="360" w:lineRule="auto"/>
        <w:rPr>
          <w:rFonts w:ascii="Arial" w:hAnsi="Arial" w:cs="Arial"/>
          <w:sz w:val="24"/>
          <w:szCs w:val="24"/>
        </w:rPr>
      </w:pPr>
      <w:r w:rsidRPr="00B0007F">
        <w:rPr>
          <w:rFonts w:ascii="Arial" w:hAnsi="Arial" w:cs="Arial"/>
          <w:sz w:val="24"/>
          <w:szCs w:val="24"/>
        </w:rPr>
        <w:t>Nauczyciele komunikują uczniom, jakich zachowań się od nich oczekuje. Czynią to zwłaszcza na lekcjach wychowawczych, podczas rozmów indywidualnych i przy wielu innych okazjach.</w:t>
      </w:r>
    </w:p>
    <w:p w:rsidR="00541ECE" w:rsidRPr="00B0007F" w:rsidRDefault="00CF743E" w:rsidP="00B0007F">
      <w:pPr>
        <w:pStyle w:val="Akapitzlist"/>
        <w:numPr>
          <w:ilvl w:val="0"/>
          <w:numId w:val="30"/>
        </w:numPr>
        <w:spacing w:line="360" w:lineRule="auto"/>
        <w:rPr>
          <w:rFonts w:ascii="Arial" w:hAnsi="Arial" w:cs="Arial"/>
          <w:sz w:val="24"/>
          <w:szCs w:val="24"/>
        </w:rPr>
      </w:pPr>
      <w:r w:rsidRPr="00541ECE">
        <w:rPr>
          <w:rFonts w:ascii="Arial" w:hAnsi="Arial" w:cs="Arial"/>
          <w:sz w:val="24"/>
          <w:szCs w:val="24"/>
        </w:rPr>
        <w:t>Podczas modyfikacji działań wychowawczych uwzględnia się inicjatywy uczniów, którzy zgłaszają nauczycielom pomysły dotyczące zasad postępowania w szkole oraz praw i obowiązków uczniów.</w:t>
      </w:r>
    </w:p>
    <w:p w:rsidR="00541ECE" w:rsidRPr="00741D54" w:rsidRDefault="00541ECE">
      <w:pPr>
        <w:rPr>
          <w:rFonts w:ascii="Arial" w:hAnsi="Arial" w:cs="Arial"/>
          <w:sz w:val="24"/>
          <w:szCs w:val="24"/>
        </w:rPr>
      </w:pPr>
    </w:p>
    <w:p w:rsidR="00741D54" w:rsidRPr="004D431C" w:rsidRDefault="00741D54">
      <w:pPr>
        <w:rPr>
          <w:rFonts w:ascii="Arial" w:hAnsi="Arial" w:cs="Arial"/>
          <w:b/>
          <w:sz w:val="24"/>
          <w:szCs w:val="24"/>
        </w:rPr>
      </w:pPr>
      <w:r>
        <w:rPr>
          <w:rFonts w:ascii="Arial" w:hAnsi="Arial" w:cs="Arial"/>
          <w:b/>
          <w:sz w:val="24"/>
          <w:szCs w:val="24"/>
        </w:rPr>
        <w:t xml:space="preserve"> Wskazówki do dalszej pracy:</w:t>
      </w:r>
    </w:p>
    <w:p w:rsidR="00541ECE" w:rsidRPr="00C30032" w:rsidRDefault="00C30032" w:rsidP="00C30032">
      <w:pPr>
        <w:pStyle w:val="Akapitzlist"/>
        <w:numPr>
          <w:ilvl w:val="0"/>
          <w:numId w:val="31"/>
        </w:numPr>
        <w:spacing w:line="360" w:lineRule="auto"/>
        <w:rPr>
          <w:rFonts w:ascii="Arial" w:hAnsi="Arial" w:cs="Arial"/>
          <w:sz w:val="24"/>
          <w:szCs w:val="24"/>
        </w:rPr>
      </w:pPr>
      <w:r w:rsidRPr="006D1838">
        <w:rPr>
          <w:rFonts w:ascii="Arial" w:hAnsi="Arial" w:cs="Arial"/>
          <w:sz w:val="24"/>
          <w:szCs w:val="24"/>
        </w:rPr>
        <w:t>Konsekwentnie i systematycznie reagować na niewłaściwe zachowania uczniów wobec nauczycieli, personelu szkoły i innych uczniów zgodnie z zapisami statutowymi</w:t>
      </w:r>
      <w:r w:rsidR="00541ECE" w:rsidRPr="00C30032">
        <w:rPr>
          <w:rFonts w:ascii="Arial" w:hAnsi="Arial" w:cs="Arial"/>
          <w:sz w:val="24"/>
          <w:szCs w:val="24"/>
        </w:rPr>
        <w:t xml:space="preserve">. </w:t>
      </w:r>
    </w:p>
    <w:p w:rsidR="00541ECE" w:rsidRPr="00C30032" w:rsidRDefault="00541ECE" w:rsidP="00C30032">
      <w:pPr>
        <w:pStyle w:val="Akapitzlist"/>
        <w:numPr>
          <w:ilvl w:val="0"/>
          <w:numId w:val="31"/>
        </w:numPr>
        <w:spacing w:line="360" w:lineRule="auto"/>
        <w:rPr>
          <w:rFonts w:ascii="Arial" w:hAnsi="Arial" w:cs="Arial"/>
          <w:sz w:val="24"/>
          <w:szCs w:val="24"/>
        </w:rPr>
      </w:pPr>
      <w:r w:rsidRPr="00C30032">
        <w:rPr>
          <w:rFonts w:ascii="Arial" w:hAnsi="Arial" w:cs="Arial"/>
          <w:sz w:val="24"/>
          <w:szCs w:val="24"/>
        </w:rPr>
        <w:t xml:space="preserve">Wzmocnić więź nauczyciel – uczeń by wykształcić płaszczyznę zaufania i współpracy. </w:t>
      </w:r>
    </w:p>
    <w:p w:rsidR="00541ECE" w:rsidRPr="00C30032" w:rsidRDefault="00541ECE" w:rsidP="00C30032">
      <w:pPr>
        <w:pStyle w:val="Akapitzlist"/>
        <w:numPr>
          <w:ilvl w:val="0"/>
          <w:numId w:val="31"/>
        </w:numPr>
        <w:spacing w:line="360" w:lineRule="auto"/>
        <w:rPr>
          <w:rFonts w:ascii="Arial" w:hAnsi="Arial" w:cs="Arial"/>
          <w:sz w:val="24"/>
          <w:szCs w:val="24"/>
        </w:rPr>
      </w:pPr>
      <w:r w:rsidRPr="00C30032">
        <w:rPr>
          <w:rFonts w:ascii="Arial" w:hAnsi="Arial" w:cs="Arial"/>
          <w:sz w:val="24"/>
          <w:szCs w:val="24"/>
        </w:rPr>
        <w:t xml:space="preserve">Upowszechniać wśród młodzieży znajomość dokumentów zwiększających bezpieczeństwo w szkole i poza nią. </w:t>
      </w:r>
    </w:p>
    <w:p w:rsidR="00C30032" w:rsidRDefault="00541ECE" w:rsidP="006D1838">
      <w:pPr>
        <w:pStyle w:val="Akapitzlist"/>
        <w:numPr>
          <w:ilvl w:val="0"/>
          <w:numId w:val="31"/>
        </w:numPr>
        <w:spacing w:line="360" w:lineRule="auto"/>
        <w:rPr>
          <w:rFonts w:ascii="Arial" w:hAnsi="Arial" w:cs="Arial"/>
          <w:sz w:val="24"/>
          <w:szCs w:val="24"/>
        </w:rPr>
      </w:pPr>
      <w:r w:rsidRPr="00C30032">
        <w:rPr>
          <w:rFonts w:ascii="Arial" w:hAnsi="Arial" w:cs="Arial"/>
          <w:sz w:val="24"/>
          <w:szCs w:val="24"/>
        </w:rPr>
        <w:t>Zwiększyć w ciągu roku ilość zajęć z pedagogiem, psychologiem, policjantem, specjalistą ds. uzależnień.</w:t>
      </w:r>
    </w:p>
    <w:p w:rsidR="00C30032" w:rsidRDefault="00C30032" w:rsidP="006D1838">
      <w:pPr>
        <w:pStyle w:val="Akapitzlist"/>
        <w:numPr>
          <w:ilvl w:val="0"/>
          <w:numId w:val="31"/>
        </w:numPr>
        <w:spacing w:line="360" w:lineRule="auto"/>
        <w:rPr>
          <w:rFonts w:ascii="Arial" w:hAnsi="Arial" w:cs="Arial"/>
          <w:sz w:val="24"/>
          <w:szCs w:val="24"/>
        </w:rPr>
      </w:pPr>
      <w:r>
        <w:rPr>
          <w:rFonts w:ascii="Arial" w:hAnsi="Arial" w:cs="Arial"/>
          <w:sz w:val="24"/>
          <w:szCs w:val="24"/>
        </w:rPr>
        <w:t>Na bieżąco u</w:t>
      </w:r>
      <w:r w:rsidR="006D1838" w:rsidRPr="00C30032">
        <w:rPr>
          <w:rFonts w:ascii="Arial" w:hAnsi="Arial" w:cs="Arial"/>
          <w:sz w:val="24"/>
          <w:szCs w:val="24"/>
        </w:rPr>
        <w:t>świadamia</w:t>
      </w:r>
      <w:r w:rsidRPr="00C30032">
        <w:rPr>
          <w:rFonts w:ascii="Arial" w:hAnsi="Arial" w:cs="Arial"/>
          <w:sz w:val="24"/>
          <w:szCs w:val="24"/>
        </w:rPr>
        <w:t>ć</w:t>
      </w:r>
      <w:r w:rsidR="006D1838" w:rsidRPr="00C30032">
        <w:rPr>
          <w:rFonts w:ascii="Arial" w:hAnsi="Arial" w:cs="Arial"/>
          <w:sz w:val="24"/>
          <w:szCs w:val="24"/>
        </w:rPr>
        <w:t xml:space="preserve"> uczniom konsekwencj</w:t>
      </w:r>
      <w:r w:rsidRPr="00C30032">
        <w:rPr>
          <w:rFonts w:ascii="Arial" w:hAnsi="Arial" w:cs="Arial"/>
          <w:sz w:val="24"/>
          <w:szCs w:val="24"/>
        </w:rPr>
        <w:t>e</w:t>
      </w:r>
      <w:r w:rsidR="006D1838" w:rsidRPr="00C30032">
        <w:rPr>
          <w:rFonts w:ascii="Arial" w:hAnsi="Arial" w:cs="Arial"/>
          <w:sz w:val="24"/>
          <w:szCs w:val="24"/>
        </w:rPr>
        <w:t xml:space="preserve"> prawn</w:t>
      </w:r>
      <w:r w:rsidRPr="00C30032">
        <w:rPr>
          <w:rFonts w:ascii="Arial" w:hAnsi="Arial" w:cs="Arial"/>
          <w:sz w:val="24"/>
          <w:szCs w:val="24"/>
        </w:rPr>
        <w:t>e</w:t>
      </w:r>
      <w:r w:rsidR="006D1838" w:rsidRPr="00C30032">
        <w:rPr>
          <w:rFonts w:ascii="Arial" w:hAnsi="Arial" w:cs="Arial"/>
          <w:sz w:val="24"/>
          <w:szCs w:val="24"/>
        </w:rPr>
        <w:t xml:space="preserve"> wynikających z niewłaściwych postaw (kradzież, wymu</w:t>
      </w:r>
      <w:r>
        <w:rPr>
          <w:rFonts w:ascii="Arial" w:hAnsi="Arial" w:cs="Arial"/>
          <w:sz w:val="24"/>
          <w:szCs w:val="24"/>
        </w:rPr>
        <w:t>szanie, grożenie, cyberprzemoc)</w:t>
      </w:r>
    </w:p>
    <w:p w:rsidR="00C30032" w:rsidRDefault="006D1838" w:rsidP="006D1838">
      <w:pPr>
        <w:pStyle w:val="Akapitzlist"/>
        <w:numPr>
          <w:ilvl w:val="0"/>
          <w:numId w:val="31"/>
        </w:numPr>
        <w:spacing w:line="360" w:lineRule="auto"/>
        <w:rPr>
          <w:rFonts w:ascii="Arial" w:hAnsi="Arial" w:cs="Arial"/>
          <w:sz w:val="24"/>
          <w:szCs w:val="24"/>
        </w:rPr>
      </w:pPr>
      <w:r w:rsidRPr="00C30032">
        <w:rPr>
          <w:rFonts w:ascii="Arial" w:hAnsi="Arial" w:cs="Arial"/>
          <w:sz w:val="24"/>
          <w:szCs w:val="24"/>
        </w:rPr>
        <w:t xml:space="preserve">Na bieżąco przypominać statutowe prawa i obowiązki ucznia (wszyscy nauczyciele). </w:t>
      </w:r>
    </w:p>
    <w:p w:rsidR="00B0007F" w:rsidRDefault="006D1838" w:rsidP="006D1838">
      <w:pPr>
        <w:pStyle w:val="Akapitzlist"/>
        <w:numPr>
          <w:ilvl w:val="0"/>
          <w:numId w:val="31"/>
        </w:numPr>
        <w:spacing w:line="360" w:lineRule="auto"/>
        <w:rPr>
          <w:rFonts w:ascii="Arial" w:hAnsi="Arial" w:cs="Arial"/>
          <w:sz w:val="24"/>
          <w:szCs w:val="24"/>
        </w:rPr>
      </w:pPr>
      <w:r w:rsidRPr="00C30032">
        <w:rPr>
          <w:rFonts w:ascii="Arial" w:hAnsi="Arial" w:cs="Arial"/>
          <w:sz w:val="24"/>
          <w:szCs w:val="24"/>
        </w:rPr>
        <w:t xml:space="preserve">Uświadamiać rodzicom istnienie różnic w zachowaniu uczniów w domu i w szkole w oparciu o obserwację postawy ucznia. </w:t>
      </w:r>
    </w:p>
    <w:p w:rsidR="006D1838" w:rsidRPr="00B0007F" w:rsidRDefault="006D1838" w:rsidP="006D1838">
      <w:pPr>
        <w:pStyle w:val="Akapitzlist"/>
        <w:numPr>
          <w:ilvl w:val="0"/>
          <w:numId w:val="31"/>
        </w:numPr>
        <w:spacing w:line="360" w:lineRule="auto"/>
        <w:rPr>
          <w:rFonts w:ascii="Arial" w:hAnsi="Arial" w:cs="Arial"/>
          <w:sz w:val="24"/>
          <w:szCs w:val="24"/>
        </w:rPr>
      </w:pPr>
      <w:r w:rsidRPr="00B0007F">
        <w:rPr>
          <w:rFonts w:ascii="Arial" w:hAnsi="Arial" w:cs="Arial"/>
          <w:sz w:val="24"/>
          <w:szCs w:val="24"/>
        </w:rPr>
        <w:t xml:space="preserve">Należy opracować plan działań w odniesieniu do uczniów, którzy systematycznie łamią normy społeczne, lekceważą zapisy statutu szkoły. </w:t>
      </w:r>
    </w:p>
    <w:p w:rsidR="00051193" w:rsidRPr="004D431C" w:rsidRDefault="00051193" w:rsidP="00B0007F">
      <w:pPr>
        <w:spacing w:line="360" w:lineRule="auto"/>
        <w:rPr>
          <w:rFonts w:ascii="Arial" w:hAnsi="Arial" w:cs="Arial"/>
          <w:b/>
          <w:sz w:val="24"/>
          <w:szCs w:val="24"/>
        </w:rPr>
      </w:pPr>
    </w:p>
    <w:p w:rsidR="00051193" w:rsidRPr="004D431C" w:rsidRDefault="00051193">
      <w:pPr>
        <w:rPr>
          <w:rFonts w:ascii="Arial" w:hAnsi="Arial" w:cs="Arial"/>
          <w:b/>
          <w:sz w:val="24"/>
          <w:szCs w:val="24"/>
        </w:rPr>
      </w:pPr>
    </w:p>
    <w:p w:rsidR="009026E6" w:rsidRDefault="009026E6" w:rsidP="009026E6">
      <w:pPr>
        <w:pStyle w:val="Default"/>
        <w:spacing w:line="360" w:lineRule="auto"/>
        <w:rPr>
          <w:rFonts w:ascii="Arial" w:hAnsi="Arial" w:cs="Arial"/>
          <w:sz w:val="28"/>
          <w:szCs w:val="28"/>
        </w:rPr>
      </w:pPr>
    </w:p>
    <w:p w:rsidR="004D431C" w:rsidRDefault="004D431C" w:rsidP="004D431C">
      <w:pPr>
        <w:spacing w:line="360" w:lineRule="auto"/>
        <w:jc w:val="both"/>
        <w:rPr>
          <w:rFonts w:ascii="Arial" w:hAnsi="Arial" w:cs="Arial"/>
          <w:b/>
          <w:sz w:val="24"/>
          <w:szCs w:val="24"/>
        </w:rPr>
      </w:pPr>
    </w:p>
    <w:p w:rsidR="006169FD" w:rsidRDefault="006169FD" w:rsidP="004D431C">
      <w:pPr>
        <w:spacing w:line="360" w:lineRule="auto"/>
        <w:jc w:val="both"/>
        <w:rPr>
          <w:rFonts w:ascii="Arial" w:hAnsi="Arial" w:cs="Arial"/>
          <w:b/>
          <w:sz w:val="24"/>
          <w:szCs w:val="24"/>
        </w:rPr>
      </w:pPr>
    </w:p>
    <w:p w:rsidR="006169FD" w:rsidRDefault="006169FD" w:rsidP="004D431C">
      <w:pPr>
        <w:spacing w:line="360" w:lineRule="auto"/>
        <w:jc w:val="both"/>
        <w:rPr>
          <w:rFonts w:ascii="Arial" w:hAnsi="Arial" w:cs="Arial"/>
          <w:b/>
          <w:sz w:val="24"/>
          <w:szCs w:val="24"/>
        </w:rPr>
      </w:pPr>
    </w:p>
    <w:p w:rsidR="006169FD" w:rsidRDefault="006169FD" w:rsidP="004D431C">
      <w:pPr>
        <w:spacing w:line="360" w:lineRule="auto"/>
        <w:jc w:val="both"/>
        <w:rPr>
          <w:rFonts w:ascii="Arial" w:hAnsi="Arial" w:cs="Arial"/>
          <w:b/>
          <w:sz w:val="24"/>
          <w:szCs w:val="24"/>
        </w:rPr>
      </w:pPr>
    </w:p>
    <w:p w:rsidR="006169FD" w:rsidRDefault="006169FD" w:rsidP="004D431C">
      <w:pPr>
        <w:spacing w:line="360" w:lineRule="auto"/>
        <w:jc w:val="both"/>
        <w:rPr>
          <w:rFonts w:ascii="Arial" w:hAnsi="Arial" w:cs="Arial"/>
          <w:b/>
          <w:sz w:val="24"/>
          <w:szCs w:val="24"/>
        </w:rPr>
      </w:pPr>
    </w:p>
    <w:p w:rsidR="006169FD" w:rsidRDefault="006169FD" w:rsidP="004D431C">
      <w:pPr>
        <w:spacing w:line="360" w:lineRule="auto"/>
        <w:jc w:val="both"/>
        <w:rPr>
          <w:rFonts w:ascii="Arial" w:hAnsi="Arial" w:cs="Arial"/>
          <w:b/>
          <w:sz w:val="24"/>
          <w:szCs w:val="24"/>
        </w:rPr>
      </w:pPr>
    </w:p>
    <w:p w:rsidR="006169FD" w:rsidRPr="004D431C" w:rsidRDefault="006169FD" w:rsidP="004D431C">
      <w:pPr>
        <w:spacing w:line="360" w:lineRule="auto"/>
        <w:jc w:val="both"/>
        <w:rPr>
          <w:rFonts w:ascii="Arial" w:hAnsi="Arial" w:cs="Arial"/>
          <w:b/>
          <w:sz w:val="24"/>
          <w:szCs w:val="24"/>
        </w:rPr>
      </w:pPr>
    </w:p>
    <w:p w:rsidR="00A829A4" w:rsidRPr="004D431C" w:rsidRDefault="00900AC7" w:rsidP="006169FD">
      <w:pPr>
        <w:rPr>
          <w:rFonts w:ascii="Arial" w:hAnsi="Arial" w:cs="Arial"/>
          <w:b/>
          <w:sz w:val="24"/>
          <w:szCs w:val="24"/>
        </w:rPr>
      </w:pPr>
      <w:r w:rsidRPr="004D431C">
        <w:rPr>
          <w:rFonts w:ascii="Arial" w:hAnsi="Arial" w:cs="Arial"/>
          <w:b/>
          <w:sz w:val="24"/>
          <w:szCs w:val="24"/>
        </w:rPr>
        <w:lastRenderedPageBreak/>
        <w:t xml:space="preserve">Zespół ds. </w:t>
      </w:r>
      <w:r w:rsidR="00473B71" w:rsidRPr="004D431C">
        <w:rPr>
          <w:rFonts w:ascii="Arial" w:hAnsi="Arial" w:cs="Arial"/>
          <w:b/>
          <w:sz w:val="24"/>
          <w:szCs w:val="24"/>
        </w:rPr>
        <w:t>ewaluacji</w:t>
      </w:r>
    </w:p>
    <w:p w:rsidR="00F06295" w:rsidRPr="004D431C" w:rsidRDefault="00F06295" w:rsidP="006169FD">
      <w:pPr>
        <w:rPr>
          <w:rFonts w:ascii="Arial" w:hAnsi="Arial" w:cs="Arial"/>
          <w:b/>
          <w:sz w:val="24"/>
          <w:szCs w:val="24"/>
        </w:rPr>
      </w:pPr>
      <w:r w:rsidRPr="004D431C">
        <w:rPr>
          <w:rFonts w:ascii="Arial" w:hAnsi="Arial" w:cs="Arial"/>
          <w:b/>
          <w:sz w:val="24"/>
          <w:szCs w:val="24"/>
        </w:rPr>
        <w:t>Opracowanie sprawozdania :</w:t>
      </w:r>
    </w:p>
    <w:p w:rsidR="00F06295" w:rsidRPr="004D431C" w:rsidRDefault="00F06295" w:rsidP="006169FD">
      <w:pPr>
        <w:rPr>
          <w:rFonts w:ascii="Arial" w:hAnsi="Arial" w:cs="Arial"/>
          <w:sz w:val="24"/>
          <w:szCs w:val="24"/>
        </w:rPr>
      </w:pPr>
      <w:r w:rsidRPr="004D431C">
        <w:rPr>
          <w:rFonts w:ascii="Arial" w:hAnsi="Arial" w:cs="Arial"/>
          <w:sz w:val="24"/>
          <w:szCs w:val="24"/>
        </w:rPr>
        <w:t>Beata Staniucha</w:t>
      </w:r>
    </w:p>
    <w:p w:rsidR="00F06295" w:rsidRPr="004D431C" w:rsidRDefault="00F06295" w:rsidP="006169FD">
      <w:pPr>
        <w:rPr>
          <w:rFonts w:ascii="Arial" w:hAnsi="Arial" w:cs="Arial"/>
          <w:sz w:val="24"/>
          <w:szCs w:val="24"/>
        </w:rPr>
      </w:pPr>
      <w:r w:rsidRPr="004D431C">
        <w:rPr>
          <w:rFonts w:ascii="Arial" w:hAnsi="Arial" w:cs="Arial"/>
          <w:sz w:val="24"/>
          <w:szCs w:val="24"/>
        </w:rPr>
        <w:t>Agnieszka Wlazłowska</w:t>
      </w:r>
    </w:p>
    <w:p w:rsidR="00051193" w:rsidRPr="004D431C" w:rsidRDefault="00051193" w:rsidP="006169FD">
      <w:pPr>
        <w:rPr>
          <w:rFonts w:ascii="Arial" w:hAnsi="Arial" w:cs="Arial"/>
          <w:sz w:val="24"/>
          <w:szCs w:val="24"/>
        </w:rPr>
      </w:pPr>
      <w:r w:rsidRPr="004D431C">
        <w:rPr>
          <w:rFonts w:ascii="Arial" w:hAnsi="Arial" w:cs="Arial"/>
          <w:sz w:val="24"/>
          <w:szCs w:val="24"/>
        </w:rPr>
        <w:t>Wiesława Płócienniczak</w:t>
      </w:r>
    </w:p>
    <w:p w:rsidR="00473B71" w:rsidRPr="004D431C" w:rsidRDefault="00473B71">
      <w:pPr>
        <w:rPr>
          <w:rFonts w:ascii="Arial" w:hAnsi="Arial" w:cs="Arial"/>
          <w:sz w:val="24"/>
          <w:szCs w:val="24"/>
        </w:rPr>
      </w:pPr>
    </w:p>
    <w:p w:rsidR="00473B71" w:rsidRPr="004D431C" w:rsidRDefault="00473B71">
      <w:pPr>
        <w:rPr>
          <w:rFonts w:ascii="Arial" w:hAnsi="Arial" w:cs="Arial"/>
          <w:sz w:val="24"/>
          <w:szCs w:val="24"/>
        </w:rPr>
      </w:pPr>
    </w:p>
    <w:p w:rsidR="00473B71" w:rsidRPr="004D431C" w:rsidRDefault="00473B71">
      <w:pPr>
        <w:rPr>
          <w:rFonts w:ascii="Arial" w:hAnsi="Arial" w:cs="Arial"/>
          <w:sz w:val="24"/>
          <w:szCs w:val="24"/>
        </w:rPr>
      </w:pPr>
    </w:p>
    <w:p w:rsidR="00473B71" w:rsidRPr="004D431C" w:rsidRDefault="00473B71">
      <w:pPr>
        <w:rPr>
          <w:rFonts w:ascii="Arial" w:hAnsi="Arial" w:cs="Arial"/>
          <w:sz w:val="24"/>
          <w:szCs w:val="24"/>
        </w:rPr>
      </w:pPr>
    </w:p>
    <w:p w:rsidR="00473B71" w:rsidRPr="004D431C" w:rsidRDefault="00473B71">
      <w:pPr>
        <w:rPr>
          <w:rFonts w:ascii="Arial" w:hAnsi="Arial" w:cs="Arial"/>
          <w:sz w:val="24"/>
          <w:szCs w:val="24"/>
        </w:rPr>
      </w:pPr>
    </w:p>
    <w:p w:rsidR="00473B71" w:rsidRPr="004D431C" w:rsidRDefault="00473B71">
      <w:pPr>
        <w:rPr>
          <w:rFonts w:ascii="Arial" w:hAnsi="Arial" w:cs="Arial"/>
          <w:sz w:val="24"/>
          <w:szCs w:val="24"/>
        </w:rPr>
      </w:pPr>
    </w:p>
    <w:p w:rsidR="002E0089" w:rsidRPr="00976154" w:rsidRDefault="002E0089" w:rsidP="002E0089">
      <w:pPr>
        <w:rPr>
          <w:rFonts w:ascii="Arial" w:hAnsi="Arial" w:cs="Arial"/>
          <w:sz w:val="24"/>
          <w:szCs w:val="24"/>
        </w:rPr>
      </w:pPr>
    </w:p>
    <w:sectPr w:rsidR="002E0089" w:rsidRPr="00976154" w:rsidSect="00277A5D">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31D" w:rsidRDefault="00AC431D" w:rsidP="00043029">
      <w:pPr>
        <w:spacing w:after="0" w:line="240" w:lineRule="auto"/>
      </w:pPr>
      <w:r>
        <w:separator/>
      </w:r>
    </w:p>
  </w:endnote>
  <w:endnote w:type="continuationSeparator" w:id="0">
    <w:p w:rsidR="00AC431D" w:rsidRDefault="00AC431D" w:rsidP="00043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049190"/>
      <w:docPartObj>
        <w:docPartGallery w:val="Page Numbers (Bottom of Page)"/>
        <w:docPartUnique/>
      </w:docPartObj>
    </w:sdtPr>
    <w:sdtEndPr/>
    <w:sdtContent>
      <w:p w:rsidR="00C30032" w:rsidRDefault="00C30032">
        <w:pPr>
          <w:pStyle w:val="Stopka"/>
          <w:jc w:val="right"/>
        </w:pPr>
        <w:r>
          <w:fldChar w:fldCharType="begin"/>
        </w:r>
        <w:r>
          <w:instrText xml:space="preserve"> PAGE   \* MERGEFORMAT </w:instrText>
        </w:r>
        <w:r>
          <w:fldChar w:fldCharType="separate"/>
        </w:r>
        <w:r w:rsidR="00344797">
          <w:rPr>
            <w:noProof/>
          </w:rPr>
          <w:t>32</w:t>
        </w:r>
        <w:r>
          <w:rPr>
            <w:noProof/>
          </w:rPr>
          <w:fldChar w:fldCharType="end"/>
        </w:r>
      </w:p>
    </w:sdtContent>
  </w:sdt>
  <w:p w:rsidR="00C30032" w:rsidRDefault="00C3003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31D" w:rsidRDefault="00AC431D" w:rsidP="00043029">
      <w:pPr>
        <w:spacing w:after="0" w:line="240" w:lineRule="auto"/>
      </w:pPr>
      <w:r>
        <w:separator/>
      </w:r>
    </w:p>
  </w:footnote>
  <w:footnote w:type="continuationSeparator" w:id="0">
    <w:p w:rsidR="00AC431D" w:rsidRDefault="00AC431D" w:rsidP="000430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77B5"/>
    <w:multiLevelType w:val="hybridMultilevel"/>
    <w:tmpl w:val="769EFAF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A3258F3"/>
    <w:multiLevelType w:val="hybridMultilevel"/>
    <w:tmpl w:val="740695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A59390B"/>
    <w:multiLevelType w:val="hybridMultilevel"/>
    <w:tmpl w:val="4C5AA53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0A96453"/>
    <w:multiLevelType w:val="hybridMultilevel"/>
    <w:tmpl w:val="8514F380"/>
    <w:lvl w:ilvl="0" w:tplc="87C625E0">
      <w:start w:val="1"/>
      <w:numFmt w:val="decimal"/>
      <w:lvlText w:val="%1."/>
      <w:lvlJc w:val="left"/>
      <w:pPr>
        <w:ind w:left="709" w:hanging="360"/>
      </w:pPr>
      <w:rPr>
        <w:rFonts w:hint="default"/>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4">
    <w:nsid w:val="1655778A"/>
    <w:multiLevelType w:val="hybridMultilevel"/>
    <w:tmpl w:val="965CD9F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6B3139A"/>
    <w:multiLevelType w:val="hybridMultilevel"/>
    <w:tmpl w:val="7884DD12"/>
    <w:lvl w:ilvl="0" w:tplc="FD4AB75A">
      <w:start w:val="1"/>
      <w:numFmt w:val="decimal"/>
      <w:lvlText w:val="%1."/>
      <w:lvlJc w:val="left"/>
      <w:pPr>
        <w:ind w:left="1070"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nsid w:val="19F21E24"/>
    <w:multiLevelType w:val="hybridMultilevel"/>
    <w:tmpl w:val="F2C0799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20B3146"/>
    <w:multiLevelType w:val="hybridMultilevel"/>
    <w:tmpl w:val="C0BEB1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4FC21B8"/>
    <w:multiLevelType w:val="hybridMultilevel"/>
    <w:tmpl w:val="5A643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B25731C"/>
    <w:multiLevelType w:val="hybridMultilevel"/>
    <w:tmpl w:val="7284D3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E3A20DB"/>
    <w:multiLevelType w:val="hybridMultilevel"/>
    <w:tmpl w:val="03869D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E4A03A1"/>
    <w:multiLevelType w:val="hybridMultilevel"/>
    <w:tmpl w:val="031EFCAC"/>
    <w:lvl w:ilvl="0" w:tplc="0F56A98C">
      <w:start w:val="1"/>
      <w:numFmt w:val="decimal"/>
      <w:lvlText w:val="%1."/>
      <w:lvlJc w:val="left"/>
      <w:pPr>
        <w:ind w:left="720" w:hanging="360"/>
      </w:pPr>
      <w:rPr>
        <w:rFonts w:hint="default"/>
        <w:b/>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6A5177C"/>
    <w:multiLevelType w:val="hybridMultilevel"/>
    <w:tmpl w:val="FC444776"/>
    <w:lvl w:ilvl="0" w:tplc="FACACD98">
      <w:start w:val="1"/>
      <w:numFmt w:val="lowerLetter"/>
      <w:lvlText w:val="%1)"/>
      <w:lvlJc w:val="left"/>
      <w:pPr>
        <w:ind w:left="720" w:hanging="360"/>
      </w:pPr>
      <w:rPr>
        <w:rFonts w:ascii="Arial" w:eastAsia="Calibri" w:hAnsi="Arial" w:cs="Arial"/>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A6273B5"/>
    <w:multiLevelType w:val="hybridMultilevel"/>
    <w:tmpl w:val="479A65CE"/>
    <w:lvl w:ilvl="0" w:tplc="F3A0D4EC">
      <w:start w:val="1"/>
      <w:numFmt w:val="lowerLetter"/>
      <w:lvlText w:val="%1)"/>
      <w:lvlJc w:val="left"/>
      <w:pPr>
        <w:ind w:left="720" w:hanging="360"/>
      </w:pPr>
      <w:rPr>
        <w:rFonts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CE71919"/>
    <w:multiLevelType w:val="hybridMultilevel"/>
    <w:tmpl w:val="F3FE0F6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E3F481C"/>
    <w:multiLevelType w:val="hybridMultilevel"/>
    <w:tmpl w:val="37F652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F904843"/>
    <w:multiLevelType w:val="hybridMultilevel"/>
    <w:tmpl w:val="479A65CE"/>
    <w:lvl w:ilvl="0" w:tplc="F3A0D4EC">
      <w:start w:val="1"/>
      <w:numFmt w:val="lowerLetter"/>
      <w:lvlText w:val="%1)"/>
      <w:lvlJc w:val="left"/>
      <w:pPr>
        <w:ind w:left="720" w:hanging="360"/>
      </w:pPr>
      <w:rPr>
        <w:rFonts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1202361"/>
    <w:multiLevelType w:val="hybridMultilevel"/>
    <w:tmpl w:val="93161B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7E67F8C"/>
    <w:multiLevelType w:val="hybridMultilevel"/>
    <w:tmpl w:val="A06E1F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9D52D7A"/>
    <w:multiLevelType w:val="hybridMultilevel"/>
    <w:tmpl w:val="CEBEF0C0"/>
    <w:lvl w:ilvl="0" w:tplc="0415000B">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0">
    <w:nsid w:val="5737107A"/>
    <w:multiLevelType w:val="hybridMultilevel"/>
    <w:tmpl w:val="B9380D8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59EC001A"/>
    <w:multiLevelType w:val="hybridMultilevel"/>
    <w:tmpl w:val="323461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ED60364"/>
    <w:multiLevelType w:val="hybridMultilevel"/>
    <w:tmpl w:val="7284D3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ED72924"/>
    <w:multiLevelType w:val="hybridMultilevel"/>
    <w:tmpl w:val="7284D3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FB619C0"/>
    <w:multiLevelType w:val="hybridMultilevel"/>
    <w:tmpl w:val="AF6E8558"/>
    <w:lvl w:ilvl="0" w:tplc="FF26E15A">
      <w:start w:val="3"/>
      <w:numFmt w:val="decimal"/>
      <w:lvlText w:val="%1."/>
      <w:lvlJc w:val="left"/>
      <w:pPr>
        <w:ind w:left="785" w:hanging="360"/>
      </w:pPr>
      <w:rPr>
        <w:rFonts w:ascii="Times New Roman" w:hAnsi="Times New Roman" w:hint="default"/>
        <w:b/>
        <w:sz w:val="24"/>
        <w:szCs w:val="24"/>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25">
    <w:nsid w:val="606830D7"/>
    <w:multiLevelType w:val="hybridMultilevel"/>
    <w:tmpl w:val="C68454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A5D4861"/>
    <w:multiLevelType w:val="hybridMultilevel"/>
    <w:tmpl w:val="EA4E2F9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712314AC"/>
    <w:multiLevelType w:val="hybridMultilevel"/>
    <w:tmpl w:val="5FEA110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715D4C3B"/>
    <w:multiLevelType w:val="hybridMultilevel"/>
    <w:tmpl w:val="B00064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2784337"/>
    <w:multiLevelType w:val="hybridMultilevel"/>
    <w:tmpl w:val="CA8870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7DE641D2"/>
    <w:multiLevelType w:val="hybridMultilevel"/>
    <w:tmpl w:val="90C69E46"/>
    <w:lvl w:ilvl="0" w:tplc="B936CBDE">
      <w:start w:val="1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num w:numId="1">
    <w:abstractNumId w:val="5"/>
  </w:num>
  <w:num w:numId="2">
    <w:abstractNumId w:val="16"/>
  </w:num>
  <w:num w:numId="3">
    <w:abstractNumId w:val="7"/>
  </w:num>
  <w:num w:numId="4">
    <w:abstractNumId w:val="0"/>
  </w:num>
  <w:num w:numId="5">
    <w:abstractNumId w:val="20"/>
  </w:num>
  <w:num w:numId="6">
    <w:abstractNumId w:val="26"/>
  </w:num>
  <w:num w:numId="7">
    <w:abstractNumId w:val="14"/>
  </w:num>
  <w:num w:numId="8">
    <w:abstractNumId w:val="6"/>
  </w:num>
  <w:num w:numId="9">
    <w:abstractNumId w:val="2"/>
  </w:num>
  <w:num w:numId="10">
    <w:abstractNumId w:val="4"/>
  </w:num>
  <w:num w:numId="11">
    <w:abstractNumId w:val="19"/>
  </w:num>
  <w:num w:numId="12">
    <w:abstractNumId w:val="21"/>
  </w:num>
  <w:num w:numId="13">
    <w:abstractNumId w:val="1"/>
  </w:num>
  <w:num w:numId="14">
    <w:abstractNumId w:val="15"/>
  </w:num>
  <w:num w:numId="15">
    <w:abstractNumId w:val="9"/>
  </w:num>
  <w:num w:numId="16">
    <w:abstractNumId w:val="22"/>
  </w:num>
  <w:num w:numId="17">
    <w:abstractNumId w:val="23"/>
  </w:num>
  <w:num w:numId="18">
    <w:abstractNumId w:val="3"/>
  </w:num>
  <w:num w:numId="19">
    <w:abstractNumId w:val="27"/>
  </w:num>
  <w:num w:numId="20">
    <w:abstractNumId w:val="24"/>
  </w:num>
  <w:num w:numId="21">
    <w:abstractNumId w:val="30"/>
  </w:num>
  <w:num w:numId="22">
    <w:abstractNumId w:val="18"/>
  </w:num>
  <w:num w:numId="23">
    <w:abstractNumId w:val="29"/>
  </w:num>
  <w:num w:numId="24">
    <w:abstractNumId w:val="12"/>
  </w:num>
  <w:num w:numId="25">
    <w:abstractNumId w:val="8"/>
  </w:num>
  <w:num w:numId="26">
    <w:abstractNumId w:val="13"/>
  </w:num>
  <w:num w:numId="27">
    <w:abstractNumId w:val="17"/>
  </w:num>
  <w:num w:numId="28">
    <w:abstractNumId w:val="28"/>
  </w:num>
  <w:num w:numId="29">
    <w:abstractNumId w:val="11"/>
  </w:num>
  <w:num w:numId="30">
    <w:abstractNumId w:val="25"/>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295"/>
    <w:rsid w:val="00043029"/>
    <w:rsid w:val="00050CC0"/>
    <w:rsid w:val="00051193"/>
    <w:rsid w:val="0006583F"/>
    <w:rsid w:val="000F41C3"/>
    <w:rsid w:val="000F436D"/>
    <w:rsid w:val="00107AD7"/>
    <w:rsid w:val="001160BE"/>
    <w:rsid w:val="00155B94"/>
    <w:rsid w:val="00157D9B"/>
    <w:rsid w:val="001B453A"/>
    <w:rsid w:val="001B4B89"/>
    <w:rsid w:val="002146B6"/>
    <w:rsid w:val="00277A5D"/>
    <w:rsid w:val="002E0089"/>
    <w:rsid w:val="00317C27"/>
    <w:rsid w:val="00336725"/>
    <w:rsid w:val="00344797"/>
    <w:rsid w:val="0037268D"/>
    <w:rsid w:val="00374CCF"/>
    <w:rsid w:val="003B2F7D"/>
    <w:rsid w:val="00413B8B"/>
    <w:rsid w:val="00417851"/>
    <w:rsid w:val="00424C2F"/>
    <w:rsid w:val="00463C60"/>
    <w:rsid w:val="00473B71"/>
    <w:rsid w:val="00495565"/>
    <w:rsid w:val="004D155A"/>
    <w:rsid w:val="004D431C"/>
    <w:rsid w:val="004F4640"/>
    <w:rsid w:val="004F7A1C"/>
    <w:rsid w:val="00526A6F"/>
    <w:rsid w:val="00541ECE"/>
    <w:rsid w:val="005B23F1"/>
    <w:rsid w:val="006011A3"/>
    <w:rsid w:val="006169FD"/>
    <w:rsid w:val="006533A4"/>
    <w:rsid w:val="006553EF"/>
    <w:rsid w:val="006812F7"/>
    <w:rsid w:val="006901CA"/>
    <w:rsid w:val="006D1838"/>
    <w:rsid w:val="006E49EC"/>
    <w:rsid w:val="006F0A91"/>
    <w:rsid w:val="006F31DD"/>
    <w:rsid w:val="00712A9A"/>
    <w:rsid w:val="00720962"/>
    <w:rsid w:val="00741D54"/>
    <w:rsid w:val="0077084F"/>
    <w:rsid w:val="00801B98"/>
    <w:rsid w:val="00840ABF"/>
    <w:rsid w:val="008944A8"/>
    <w:rsid w:val="008B7634"/>
    <w:rsid w:val="008D5048"/>
    <w:rsid w:val="008F20A8"/>
    <w:rsid w:val="00900AC7"/>
    <w:rsid w:val="009026E6"/>
    <w:rsid w:val="0090354E"/>
    <w:rsid w:val="00976154"/>
    <w:rsid w:val="009C262C"/>
    <w:rsid w:val="00A12300"/>
    <w:rsid w:val="00A12BAA"/>
    <w:rsid w:val="00A1789F"/>
    <w:rsid w:val="00A45028"/>
    <w:rsid w:val="00A829A4"/>
    <w:rsid w:val="00A87895"/>
    <w:rsid w:val="00A90188"/>
    <w:rsid w:val="00A92E41"/>
    <w:rsid w:val="00AC414C"/>
    <w:rsid w:val="00AC431D"/>
    <w:rsid w:val="00AC5803"/>
    <w:rsid w:val="00B0007F"/>
    <w:rsid w:val="00BB3AA2"/>
    <w:rsid w:val="00BD530D"/>
    <w:rsid w:val="00C100A0"/>
    <w:rsid w:val="00C30032"/>
    <w:rsid w:val="00C73AF9"/>
    <w:rsid w:val="00CA7E05"/>
    <w:rsid w:val="00CF743E"/>
    <w:rsid w:val="00D01AAF"/>
    <w:rsid w:val="00D34091"/>
    <w:rsid w:val="00D445BE"/>
    <w:rsid w:val="00DC5F2E"/>
    <w:rsid w:val="00E25812"/>
    <w:rsid w:val="00E25994"/>
    <w:rsid w:val="00F06295"/>
    <w:rsid w:val="00FA16B2"/>
    <w:rsid w:val="00FB1657"/>
    <w:rsid w:val="00FC7CF5"/>
    <w:rsid w:val="00FF03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06295"/>
    <w:pPr>
      <w:ind w:left="720"/>
      <w:contextualSpacing/>
    </w:pPr>
    <w:rPr>
      <w:rFonts w:ascii="Calibri" w:eastAsia="Calibri" w:hAnsi="Calibri" w:cs="Times New Roman"/>
    </w:rPr>
  </w:style>
  <w:style w:type="paragraph" w:styleId="NormalnyWeb">
    <w:name w:val="Normal (Web)"/>
    <w:basedOn w:val="Normalny"/>
    <w:uiPriority w:val="99"/>
    <w:unhideWhenUsed/>
    <w:rsid w:val="003367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omylnaczcionkaakapitu"/>
    <w:rsid w:val="00336725"/>
  </w:style>
  <w:style w:type="paragraph" w:customStyle="1" w:styleId="Default">
    <w:name w:val="Default"/>
    <w:rsid w:val="00BD530D"/>
    <w:pPr>
      <w:autoSpaceDE w:val="0"/>
      <w:autoSpaceDN w:val="0"/>
      <w:adjustRightInd w:val="0"/>
      <w:spacing w:after="0" w:line="240" w:lineRule="auto"/>
    </w:pPr>
    <w:rPr>
      <w:rFonts w:ascii="Verdana" w:hAnsi="Verdana" w:cs="Verdana"/>
      <w:color w:val="000000"/>
      <w:sz w:val="24"/>
      <w:szCs w:val="24"/>
    </w:rPr>
  </w:style>
  <w:style w:type="paragraph" w:styleId="Nagwek">
    <w:name w:val="header"/>
    <w:basedOn w:val="Normalny"/>
    <w:link w:val="NagwekZnak"/>
    <w:uiPriority w:val="99"/>
    <w:unhideWhenUsed/>
    <w:rsid w:val="0004302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43029"/>
  </w:style>
  <w:style w:type="paragraph" w:styleId="Stopka">
    <w:name w:val="footer"/>
    <w:basedOn w:val="Normalny"/>
    <w:link w:val="StopkaZnak"/>
    <w:uiPriority w:val="99"/>
    <w:unhideWhenUsed/>
    <w:rsid w:val="0004302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43029"/>
  </w:style>
  <w:style w:type="table" w:styleId="Tabela-Siatka">
    <w:name w:val="Table Grid"/>
    <w:basedOn w:val="Standardowy"/>
    <w:uiPriority w:val="59"/>
    <w:rsid w:val="00A92E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976154"/>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Tekstdymka">
    <w:name w:val="Balloon Text"/>
    <w:basedOn w:val="Normalny"/>
    <w:link w:val="TekstdymkaZnak"/>
    <w:uiPriority w:val="99"/>
    <w:semiHidden/>
    <w:unhideWhenUsed/>
    <w:rsid w:val="0097615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761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06295"/>
    <w:pPr>
      <w:ind w:left="720"/>
      <w:contextualSpacing/>
    </w:pPr>
    <w:rPr>
      <w:rFonts w:ascii="Calibri" w:eastAsia="Calibri" w:hAnsi="Calibri" w:cs="Times New Roman"/>
    </w:rPr>
  </w:style>
  <w:style w:type="paragraph" w:styleId="NormalnyWeb">
    <w:name w:val="Normal (Web)"/>
    <w:basedOn w:val="Normalny"/>
    <w:uiPriority w:val="99"/>
    <w:unhideWhenUsed/>
    <w:rsid w:val="003367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omylnaczcionkaakapitu"/>
    <w:rsid w:val="00336725"/>
  </w:style>
  <w:style w:type="paragraph" w:customStyle="1" w:styleId="Default">
    <w:name w:val="Default"/>
    <w:rsid w:val="00BD530D"/>
    <w:pPr>
      <w:autoSpaceDE w:val="0"/>
      <w:autoSpaceDN w:val="0"/>
      <w:adjustRightInd w:val="0"/>
      <w:spacing w:after="0" w:line="240" w:lineRule="auto"/>
    </w:pPr>
    <w:rPr>
      <w:rFonts w:ascii="Verdana" w:hAnsi="Verdana" w:cs="Verdana"/>
      <w:color w:val="000000"/>
      <w:sz w:val="24"/>
      <w:szCs w:val="24"/>
    </w:rPr>
  </w:style>
  <w:style w:type="paragraph" w:styleId="Nagwek">
    <w:name w:val="header"/>
    <w:basedOn w:val="Normalny"/>
    <w:link w:val="NagwekZnak"/>
    <w:uiPriority w:val="99"/>
    <w:unhideWhenUsed/>
    <w:rsid w:val="0004302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43029"/>
  </w:style>
  <w:style w:type="paragraph" w:styleId="Stopka">
    <w:name w:val="footer"/>
    <w:basedOn w:val="Normalny"/>
    <w:link w:val="StopkaZnak"/>
    <w:uiPriority w:val="99"/>
    <w:unhideWhenUsed/>
    <w:rsid w:val="0004302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43029"/>
  </w:style>
  <w:style w:type="table" w:styleId="Tabela-Siatka">
    <w:name w:val="Table Grid"/>
    <w:basedOn w:val="Standardowy"/>
    <w:uiPriority w:val="59"/>
    <w:rsid w:val="00A92E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976154"/>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Tekstdymka">
    <w:name w:val="Balloon Text"/>
    <w:basedOn w:val="Normalny"/>
    <w:link w:val="TekstdymkaZnak"/>
    <w:uiPriority w:val="99"/>
    <w:semiHidden/>
    <w:unhideWhenUsed/>
    <w:rsid w:val="0097615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761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0686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 Type="http://schemas.openxmlformats.org/officeDocument/2006/relationships/styles" Target="styles.xml"/><Relationship Id="rId16" Type="http://schemas.openxmlformats.org/officeDocument/2006/relationships/chart" Target="charts/chart9.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Arkusz1!$B$1</c:f>
              <c:strCache>
                <c:ptCount val="1"/>
                <c:pt idx="0">
                  <c:v>Tak</c:v>
                </c:pt>
              </c:strCache>
            </c:strRef>
          </c:tx>
          <c:invertIfNegative val="0"/>
          <c:dLbls>
            <c:showLegendKey val="0"/>
            <c:showVal val="1"/>
            <c:showCatName val="0"/>
            <c:showSerName val="0"/>
            <c:showPercent val="0"/>
            <c:showBubbleSize val="0"/>
            <c:showLeaderLines val="0"/>
          </c:dLbls>
          <c:cat>
            <c:numRef>
              <c:f>Arkusz1!$A$2</c:f>
              <c:numCache>
                <c:formatCode>General</c:formatCode>
                <c:ptCount val="1"/>
              </c:numCache>
            </c:numRef>
          </c:cat>
          <c:val>
            <c:numRef>
              <c:f>Arkusz1!$B$2</c:f>
              <c:numCache>
                <c:formatCode>General</c:formatCode>
                <c:ptCount val="1"/>
                <c:pt idx="0">
                  <c:v>86</c:v>
                </c:pt>
              </c:numCache>
            </c:numRef>
          </c:val>
        </c:ser>
        <c:ser>
          <c:idx val="1"/>
          <c:order val="1"/>
          <c:tx>
            <c:strRef>
              <c:f>Arkusz1!$C$1</c:f>
              <c:strCache>
                <c:ptCount val="1"/>
                <c:pt idx="0">
                  <c:v>Nie</c:v>
                </c:pt>
              </c:strCache>
            </c:strRef>
          </c:tx>
          <c:invertIfNegative val="0"/>
          <c:dLbls>
            <c:showLegendKey val="0"/>
            <c:showVal val="1"/>
            <c:showCatName val="0"/>
            <c:showSerName val="0"/>
            <c:showPercent val="0"/>
            <c:showBubbleSize val="0"/>
            <c:showLeaderLines val="0"/>
          </c:dLbls>
          <c:cat>
            <c:numRef>
              <c:f>Arkusz1!$A$2</c:f>
              <c:numCache>
                <c:formatCode>General</c:formatCode>
                <c:ptCount val="1"/>
              </c:numCache>
            </c:numRef>
          </c:cat>
          <c:val>
            <c:numRef>
              <c:f>Arkusz1!$C$2</c:f>
              <c:numCache>
                <c:formatCode>General</c:formatCode>
                <c:ptCount val="1"/>
                <c:pt idx="0">
                  <c:v>2</c:v>
                </c:pt>
              </c:numCache>
            </c:numRef>
          </c:val>
        </c:ser>
        <c:ser>
          <c:idx val="2"/>
          <c:order val="2"/>
          <c:tx>
            <c:strRef>
              <c:f>Arkusz1!$D$1</c:f>
              <c:strCache>
                <c:ptCount val="1"/>
                <c:pt idx="0">
                  <c:v>Nie mam zdania</c:v>
                </c:pt>
              </c:strCache>
            </c:strRef>
          </c:tx>
          <c:invertIfNegative val="0"/>
          <c:dLbls>
            <c:showLegendKey val="0"/>
            <c:showVal val="1"/>
            <c:showCatName val="0"/>
            <c:showSerName val="0"/>
            <c:showPercent val="0"/>
            <c:showBubbleSize val="0"/>
            <c:showLeaderLines val="0"/>
          </c:dLbls>
          <c:cat>
            <c:numRef>
              <c:f>Arkusz1!$A$2</c:f>
              <c:numCache>
                <c:formatCode>General</c:formatCode>
                <c:ptCount val="1"/>
              </c:numCache>
            </c:numRef>
          </c:cat>
          <c:val>
            <c:numRef>
              <c:f>Arkusz1!$D$2</c:f>
              <c:numCache>
                <c:formatCode>General</c:formatCode>
                <c:ptCount val="1"/>
                <c:pt idx="0">
                  <c:v>14</c:v>
                </c:pt>
              </c:numCache>
            </c:numRef>
          </c:val>
        </c:ser>
        <c:dLbls>
          <c:showLegendKey val="0"/>
          <c:showVal val="0"/>
          <c:showCatName val="0"/>
          <c:showSerName val="0"/>
          <c:showPercent val="0"/>
          <c:showBubbleSize val="0"/>
        </c:dLbls>
        <c:gapWidth val="150"/>
        <c:axId val="121953792"/>
        <c:axId val="120322240"/>
      </c:barChart>
      <c:catAx>
        <c:axId val="121953792"/>
        <c:scaling>
          <c:orientation val="minMax"/>
        </c:scaling>
        <c:delete val="0"/>
        <c:axPos val="l"/>
        <c:numFmt formatCode="General" sourceLinked="1"/>
        <c:majorTickMark val="out"/>
        <c:minorTickMark val="none"/>
        <c:tickLblPos val="nextTo"/>
        <c:crossAx val="120322240"/>
        <c:crosses val="autoZero"/>
        <c:auto val="1"/>
        <c:lblAlgn val="ctr"/>
        <c:lblOffset val="100"/>
        <c:noMultiLvlLbl val="0"/>
      </c:catAx>
      <c:valAx>
        <c:axId val="120322240"/>
        <c:scaling>
          <c:orientation val="minMax"/>
          <c:max val="120"/>
        </c:scaling>
        <c:delete val="0"/>
        <c:axPos val="b"/>
        <c:majorGridlines/>
        <c:numFmt formatCode="General" sourceLinked="1"/>
        <c:majorTickMark val="out"/>
        <c:minorTickMark val="none"/>
        <c:tickLblPos val="nextTo"/>
        <c:crossAx val="121953792"/>
        <c:crosses val="autoZero"/>
        <c:crossBetween val="between"/>
      </c:valAx>
    </c:plotArea>
    <c:legend>
      <c:legendPos val="r"/>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Arkusz1!$B$1</c:f>
              <c:strCache>
                <c:ptCount val="1"/>
                <c:pt idx="0">
                  <c:v>Tak</c:v>
                </c:pt>
              </c:strCache>
            </c:strRef>
          </c:tx>
          <c:invertIfNegative val="0"/>
          <c:dLbls>
            <c:showLegendKey val="0"/>
            <c:showVal val="1"/>
            <c:showCatName val="0"/>
            <c:showSerName val="0"/>
            <c:showPercent val="0"/>
            <c:showBubbleSize val="0"/>
            <c:showLeaderLines val="0"/>
          </c:dLbls>
          <c:cat>
            <c:numRef>
              <c:f>Arkusz1!$A$2</c:f>
              <c:numCache>
                <c:formatCode>General</c:formatCode>
                <c:ptCount val="1"/>
              </c:numCache>
            </c:numRef>
          </c:cat>
          <c:val>
            <c:numRef>
              <c:f>Arkusz1!$B$2</c:f>
              <c:numCache>
                <c:formatCode>General</c:formatCode>
                <c:ptCount val="1"/>
                <c:pt idx="0">
                  <c:v>41</c:v>
                </c:pt>
              </c:numCache>
            </c:numRef>
          </c:val>
        </c:ser>
        <c:ser>
          <c:idx val="1"/>
          <c:order val="1"/>
          <c:tx>
            <c:strRef>
              <c:f>Arkusz1!$C$1</c:f>
              <c:strCache>
                <c:ptCount val="1"/>
                <c:pt idx="0">
                  <c:v>Nie</c:v>
                </c:pt>
              </c:strCache>
            </c:strRef>
          </c:tx>
          <c:invertIfNegative val="0"/>
          <c:dLbls>
            <c:showLegendKey val="0"/>
            <c:showVal val="1"/>
            <c:showCatName val="0"/>
            <c:showSerName val="0"/>
            <c:showPercent val="0"/>
            <c:showBubbleSize val="0"/>
            <c:showLeaderLines val="0"/>
          </c:dLbls>
          <c:cat>
            <c:numRef>
              <c:f>Arkusz1!$A$2</c:f>
              <c:numCache>
                <c:formatCode>General</c:formatCode>
                <c:ptCount val="1"/>
              </c:numCache>
            </c:numRef>
          </c:cat>
          <c:val>
            <c:numRef>
              <c:f>Arkusz1!$C$2</c:f>
              <c:numCache>
                <c:formatCode>General</c:formatCode>
                <c:ptCount val="1"/>
                <c:pt idx="0">
                  <c:v>7</c:v>
                </c:pt>
              </c:numCache>
            </c:numRef>
          </c:val>
        </c:ser>
        <c:ser>
          <c:idx val="2"/>
          <c:order val="2"/>
          <c:tx>
            <c:strRef>
              <c:f>Arkusz1!$D$1</c:f>
              <c:strCache>
                <c:ptCount val="1"/>
                <c:pt idx="0">
                  <c:v>Częściowo</c:v>
                </c:pt>
              </c:strCache>
            </c:strRef>
          </c:tx>
          <c:invertIfNegative val="0"/>
          <c:dLbls>
            <c:showLegendKey val="0"/>
            <c:showVal val="1"/>
            <c:showCatName val="0"/>
            <c:showSerName val="0"/>
            <c:showPercent val="0"/>
            <c:showBubbleSize val="0"/>
            <c:showLeaderLines val="0"/>
          </c:dLbls>
          <c:cat>
            <c:numRef>
              <c:f>Arkusz1!$A$2</c:f>
              <c:numCache>
                <c:formatCode>General</c:formatCode>
                <c:ptCount val="1"/>
              </c:numCache>
            </c:numRef>
          </c:cat>
          <c:val>
            <c:numRef>
              <c:f>Arkusz1!$D$2</c:f>
              <c:numCache>
                <c:formatCode>General</c:formatCode>
                <c:ptCount val="1"/>
                <c:pt idx="0">
                  <c:v>54</c:v>
                </c:pt>
              </c:numCache>
            </c:numRef>
          </c:val>
        </c:ser>
        <c:dLbls>
          <c:showLegendKey val="0"/>
          <c:showVal val="0"/>
          <c:showCatName val="0"/>
          <c:showSerName val="0"/>
          <c:showPercent val="0"/>
          <c:showBubbleSize val="0"/>
        </c:dLbls>
        <c:gapWidth val="150"/>
        <c:axId val="113610240"/>
        <c:axId val="133805696"/>
      </c:barChart>
      <c:catAx>
        <c:axId val="113610240"/>
        <c:scaling>
          <c:orientation val="minMax"/>
        </c:scaling>
        <c:delete val="0"/>
        <c:axPos val="l"/>
        <c:numFmt formatCode="General" sourceLinked="1"/>
        <c:majorTickMark val="out"/>
        <c:minorTickMark val="none"/>
        <c:tickLblPos val="nextTo"/>
        <c:crossAx val="133805696"/>
        <c:crosses val="autoZero"/>
        <c:auto val="1"/>
        <c:lblAlgn val="ctr"/>
        <c:lblOffset val="100"/>
        <c:noMultiLvlLbl val="0"/>
      </c:catAx>
      <c:valAx>
        <c:axId val="133805696"/>
        <c:scaling>
          <c:orientation val="minMax"/>
          <c:max val="120"/>
        </c:scaling>
        <c:delete val="0"/>
        <c:axPos val="b"/>
        <c:majorGridlines/>
        <c:numFmt formatCode="General" sourceLinked="1"/>
        <c:majorTickMark val="out"/>
        <c:minorTickMark val="none"/>
        <c:tickLblPos val="nextTo"/>
        <c:crossAx val="113610240"/>
        <c:crosses val="autoZero"/>
        <c:crossBetween val="between"/>
      </c:valAx>
    </c:plotArea>
    <c:legend>
      <c:legendPos val="r"/>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Arkusz1!$B$1</c:f>
              <c:strCache>
                <c:ptCount val="1"/>
                <c:pt idx="0">
                  <c:v>Tak</c:v>
                </c:pt>
              </c:strCache>
            </c:strRef>
          </c:tx>
          <c:invertIfNegative val="0"/>
          <c:dLbls>
            <c:showLegendKey val="0"/>
            <c:showVal val="1"/>
            <c:showCatName val="0"/>
            <c:showSerName val="0"/>
            <c:showPercent val="0"/>
            <c:showBubbleSize val="0"/>
            <c:showLeaderLines val="0"/>
          </c:dLbls>
          <c:cat>
            <c:numRef>
              <c:f>Arkusz1!$A$2</c:f>
              <c:numCache>
                <c:formatCode>General</c:formatCode>
                <c:ptCount val="1"/>
              </c:numCache>
            </c:numRef>
          </c:cat>
          <c:val>
            <c:numRef>
              <c:f>Arkusz1!$B$2</c:f>
              <c:numCache>
                <c:formatCode>General</c:formatCode>
                <c:ptCount val="1"/>
                <c:pt idx="0">
                  <c:v>32</c:v>
                </c:pt>
              </c:numCache>
            </c:numRef>
          </c:val>
        </c:ser>
        <c:ser>
          <c:idx val="1"/>
          <c:order val="1"/>
          <c:tx>
            <c:strRef>
              <c:f>Arkusz1!$C$1</c:f>
              <c:strCache>
                <c:ptCount val="1"/>
                <c:pt idx="0">
                  <c:v>Nie</c:v>
                </c:pt>
              </c:strCache>
            </c:strRef>
          </c:tx>
          <c:invertIfNegative val="0"/>
          <c:dLbls>
            <c:showLegendKey val="0"/>
            <c:showVal val="1"/>
            <c:showCatName val="0"/>
            <c:showSerName val="0"/>
            <c:showPercent val="0"/>
            <c:showBubbleSize val="0"/>
            <c:showLeaderLines val="0"/>
          </c:dLbls>
          <c:cat>
            <c:numRef>
              <c:f>Arkusz1!$A$2</c:f>
              <c:numCache>
                <c:formatCode>General</c:formatCode>
                <c:ptCount val="1"/>
              </c:numCache>
            </c:numRef>
          </c:cat>
          <c:val>
            <c:numRef>
              <c:f>Arkusz1!$C$2</c:f>
              <c:numCache>
                <c:formatCode>General</c:formatCode>
                <c:ptCount val="1"/>
                <c:pt idx="0">
                  <c:v>70</c:v>
                </c:pt>
              </c:numCache>
            </c:numRef>
          </c:val>
        </c:ser>
        <c:dLbls>
          <c:showLegendKey val="0"/>
          <c:showVal val="0"/>
          <c:showCatName val="0"/>
          <c:showSerName val="0"/>
          <c:showPercent val="0"/>
          <c:showBubbleSize val="0"/>
        </c:dLbls>
        <c:gapWidth val="150"/>
        <c:axId val="113607680"/>
        <c:axId val="133807424"/>
      </c:barChart>
      <c:catAx>
        <c:axId val="113607680"/>
        <c:scaling>
          <c:orientation val="minMax"/>
        </c:scaling>
        <c:delete val="0"/>
        <c:axPos val="l"/>
        <c:numFmt formatCode="General" sourceLinked="1"/>
        <c:majorTickMark val="out"/>
        <c:minorTickMark val="none"/>
        <c:tickLblPos val="nextTo"/>
        <c:crossAx val="133807424"/>
        <c:crosses val="autoZero"/>
        <c:auto val="1"/>
        <c:lblAlgn val="ctr"/>
        <c:lblOffset val="100"/>
        <c:noMultiLvlLbl val="0"/>
      </c:catAx>
      <c:valAx>
        <c:axId val="133807424"/>
        <c:scaling>
          <c:orientation val="minMax"/>
          <c:max val="120"/>
        </c:scaling>
        <c:delete val="0"/>
        <c:axPos val="b"/>
        <c:majorGridlines/>
        <c:numFmt formatCode="General" sourceLinked="1"/>
        <c:majorTickMark val="out"/>
        <c:minorTickMark val="none"/>
        <c:tickLblPos val="nextTo"/>
        <c:crossAx val="113607680"/>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Arkusz1!$B$1</c:f>
              <c:strCache>
                <c:ptCount val="1"/>
                <c:pt idx="0">
                  <c:v>Tak</c:v>
                </c:pt>
              </c:strCache>
            </c:strRef>
          </c:tx>
          <c:invertIfNegative val="0"/>
          <c:dLbls>
            <c:dLbl>
              <c:idx val="0"/>
              <c:showLegendKey val="0"/>
              <c:showVal val="1"/>
              <c:showCatName val="0"/>
              <c:showSerName val="0"/>
              <c:showPercent val="0"/>
              <c:showBubbleSize val="0"/>
            </c:dLbl>
            <c:showLegendKey val="0"/>
            <c:showVal val="0"/>
            <c:showCatName val="0"/>
            <c:showSerName val="0"/>
            <c:showPercent val="0"/>
            <c:showBubbleSize val="0"/>
          </c:dLbls>
          <c:cat>
            <c:numRef>
              <c:f>Arkusz1!$A$2</c:f>
              <c:numCache>
                <c:formatCode>General</c:formatCode>
                <c:ptCount val="1"/>
              </c:numCache>
            </c:numRef>
          </c:cat>
          <c:val>
            <c:numRef>
              <c:f>Arkusz1!$B$2</c:f>
              <c:numCache>
                <c:formatCode>General</c:formatCode>
                <c:ptCount val="1"/>
                <c:pt idx="0">
                  <c:v>68</c:v>
                </c:pt>
              </c:numCache>
            </c:numRef>
          </c:val>
        </c:ser>
        <c:ser>
          <c:idx val="1"/>
          <c:order val="1"/>
          <c:tx>
            <c:strRef>
              <c:f>Arkusz1!$C$1</c:f>
              <c:strCache>
                <c:ptCount val="1"/>
                <c:pt idx="0">
                  <c:v>Nie </c:v>
                </c:pt>
              </c:strCache>
            </c:strRef>
          </c:tx>
          <c:invertIfNegative val="0"/>
          <c:dLbls>
            <c:showLegendKey val="0"/>
            <c:showVal val="1"/>
            <c:showCatName val="0"/>
            <c:showSerName val="0"/>
            <c:showPercent val="0"/>
            <c:showBubbleSize val="0"/>
            <c:showLeaderLines val="0"/>
          </c:dLbls>
          <c:cat>
            <c:numRef>
              <c:f>Arkusz1!$A$2</c:f>
              <c:numCache>
                <c:formatCode>General</c:formatCode>
                <c:ptCount val="1"/>
              </c:numCache>
            </c:numRef>
          </c:cat>
          <c:val>
            <c:numRef>
              <c:f>Arkusz1!$C$2</c:f>
              <c:numCache>
                <c:formatCode>General</c:formatCode>
                <c:ptCount val="1"/>
                <c:pt idx="0">
                  <c:v>8</c:v>
                </c:pt>
              </c:numCache>
            </c:numRef>
          </c:val>
        </c:ser>
        <c:ser>
          <c:idx val="2"/>
          <c:order val="2"/>
          <c:tx>
            <c:strRef>
              <c:f>Arkusz1!$D$1</c:f>
              <c:strCache>
                <c:ptCount val="1"/>
                <c:pt idx="0">
                  <c:v>Częściowo</c:v>
                </c:pt>
              </c:strCache>
            </c:strRef>
          </c:tx>
          <c:invertIfNegative val="0"/>
          <c:dLbls>
            <c:showLegendKey val="0"/>
            <c:showVal val="1"/>
            <c:showCatName val="0"/>
            <c:showSerName val="0"/>
            <c:showPercent val="0"/>
            <c:showBubbleSize val="0"/>
            <c:showLeaderLines val="0"/>
          </c:dLbls>
          <c:cat>
            <c:numRef>
              <c:f>Arkusz1!$A$2</c:f>
              <c:numCache>
                <c:formatCode>General</c:formatCode>
                <c:ptCount val="1"/>
              </c:numCache>
            </c:numRef>
          </c:cat>
          <c:val>
            <c:numRef>
              <c:f>Arkusz1!$D$2</c:f>
              <c:numCache>
                <c:formatCode>General</c:formatCode>
                <c:ptCount val="1"/>
                <c:pt idx="0">
                  <c:v>26</c:v>
                </c:pt>
              </c:numCache>
            </c:numRef>
          </c:val>
        </c:ser>
        <c:dLbls>
          <c:showLegendKey val="0"/>
          <c:showVal val="0"/>
          <c:showCatName val="0"/>
          <c:showSerName val="0"/>
          <c:showPercent val="0"/>
          <c:showBubbleSize val="0"/>
        </c:dLbls>
        <c:gapWidth val="150"/>
        <c:axId val="121952256"/>
        <c:axId val="132972544"/>
      </c:barChart>
      <c:catAx>
        <c:axId val="121952256"/>
        <c:scaling>
          <c:orientation val="minMax"/>
        </c:scaling>
        <c:delete val="0"/>
        <c:axPos val="l"/>
        <c:numFmt formatCode="General" sourceLinked="1"/>
        <c:majorTickMark val="out"/>
        <c:minorTickMark val="none"/>
        <c:tickLblPos val="nextTo"/>
        <c:crossAx val="132972544"/>
        <c:crosses val="autoZero"/>
        <c:auto val="1"/>
        <c:lblAlgn val="ctr"/>
        <c:lblOffset val="100"/>
        <c:noMultiLvlLbl val="0"/>
      </c:catAx>
      <c:valAx>
        <c:axId val="132972544"/>
        <c:scaling>
          <c:orientation val="minMax"/>
          <c:max val="120"/>
        </c:scaling>
        <c:delete val="0"/>
        <c:axPos val="b"/>
        <c:majorGridlines/>
        <c:numFmt formatCode="General" sourceLinked="1"/>
        <c:majorTickMark val="out"/>
        <c:minorTickMark val="none"/>
        <c:tickLblPos val="nextTo"/>
        <c:crossAx val="121952256"/>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Arkusz1!$B$1</c:f>
              <c:strCache>
                <c:ptCount val="1"/>
                <c:pt idx="0">
                  <c:v>A. pozwalają one przezwyciężyć trudności w nauce, wyrównać ewentualne braki</c:v>
                </c:pt>
              </c:strCache>
            </c:strRef>
          </c:tx>
          <c:invertIfNegative val="0"/>
          <c:dLbls>
            <c:showLegendKey val="0"/>
            <c:showVal val="1"/>
            <c:showCatName val="0"/>
            <c:showSerName val="0"/>
            <c:showPercent val="0"/>
            <c:showBubbleSize val="0"/>
            <c:showLeaderLines val="0"/>
          </c:dLbls>
          <c:cat>
            <c:numRef>
              <c:f>Arkusz1!$A$2</c:f>
              <c:numCache>
                <c:formatCode>General</c:formatCode>
                <c:ptCount val="1"/>
              </c:numCache>
            </c:numRef>
          </c:cat>
          <c:val>
            <c:numRef>
              <c:f>Arkusz1!$B$2</c:f>
              <c:numCache>
                <c:formatCode>General</c:formatCode>
                <c:ptCount val="1"/>
                <c:pt idx="0">
                  <c:v>38</c:v>
                </c:pt>
              </c:numCache>
            </c:numRef>
          </c:val>
        </c:ser>
        <c:ser>
          <c:idx val="1"/>
          <c:order val="1"/>
          <c:tx>
            <c:strRef>
              <c:f>Arkusz1!$C$1</c:f>
              <c:strCache>
                <c:ptCount val="1"/>
                <c:pt idx="0">
                  <c:v>B. pozwalają rozszerzyć wiedzę i umiejętności zdobyte na lekcjach</c:v>
                </c:pt>
              </c:strCache>
            </c:strRef>
          </c:tx>
          <c:invertIfNegative val="0"/>
          <c:dLbls>
            <c:showLegendKey val="0"/>
            <c:showVal val="1"/>
            <c:showCatName val="0"/>
            <c:showSerName val="0"/>
            <c:showPercent val="0"/>
            <c:showBubbleSize val="0"/>
            <c:showLeaderLines val="0"/>
          </c:dLbls>
          <c:cat>
            <c:numRef>
              <c:f>Arkusz1!$A$2</c:f>
              <c:numCache>
                <c:formatCode>General</c:formatCode>
                <c:ptCount val="1"/>
              </c:numCache>
            </c:numRef>
          </c:cat>
          <c:val>
            <c:numRef>
              <c:f>Arkusz1!$C$2</c:f>
              <c:numCache>
                <c:formatCode>General</c:formatCode>
                <c:ptCount val="1"/>
                <c:pt idx="0">
                  <c:v>36</c:v>
                </c:pt>
              </c:numCache>
            </c:numRef>
          </c:val>
        </c:ser>
        <c:ser>
          <c:idx val="2"/>
          <c:order val="2"/>
          <c:tx>
            <c:strRef>
              <c:f>Arkusz1!$D$1</c:f>
              <c:strCache>
                <c:ptCount val="1"/>
                <c:pt idx="0">
                  <c:v>C. pozwalają rozwijać zainteresowania</c:v>
                </c:pt>
              </c:strCache>
            </c:strRef>
          </c:tx>
          <c:invertIfNegative val="0"/>
          <c:dLbls>
            <c:showLegendKey val="0"/>
            <c:showVal val="1"/>
            <c:showCatName val="0"/>
            <c:showSerName val="0"/>
            <c:showPercent val="0"/>
            <c:showBubbleSize val="0"/>
            <c:showLeaderLines val="0"/>
          </c:dLbls>
          <c:cat>
            <c:numRef>
              <c:f>Arkusz1!$A$2</c:f>
              <c:numCache>
                <c:formatCode>General</c:formatCode>
                <c:ptCount val="1"/>
              </c:numCache>
            </c:numRef>
          </c:cat>
          <c:val>
            <c:numRef>
              <c:f>Arkusz1!$D$2</c:f>
              <c:numCache>
                <c:formatCode>General</c:formatCode>
                <c:ptCount val="1"/>
                <c:pt idx="0">
                  <c:v>27</c:v>
                </c:pt>
              </c:numCache>
            </c:numRef>
          </c:val>
        </c:ser>
        <c:ser>
          <c:idx val="3"/>
          <c:order val="3"/>
          <c:tx>
            <c:strRef>
              <c:f>Arkusz1!$E$1</c:f>
              <c:strCache>
                <c:ptCount val="1"/>
                <c:pt idx="0">
                  <c:v>D. wpływają na rozwój fizyczny</c:v>
                </c:pt>
              </c:strCache>
            </c:strRef>
          </c:tx>
          <c:invertIfNegative val="0"/>
          <c:dLbls>
            <c:showLegendKey val="0"/>
            <c:showVal val="1"/>
            <c:showCatName val="0"/>
            <c:showSerName val="0"/>
            <c:showPercent val="0"/>
            <c:showBubbleSize val="0"/>
            <c:showLeaderLines val="0"/>
          </c:dLbls>
          <c:cat>
            <c:numRef>
              <c:f>Arkusz1!$A$2</c:f>
              <c:numCache>
                <c:formatCode>General</c:formatCode>
                <c:ptCount val="1"/>
              </c:numCache>
            </c:numRef>
          </c:cat>
          <c:val>
            <c:numRef>
              <c:f>Arkusz1!$E$2</c:f>
              <c:numCache>
                <c:formatCode>General</c:formatCode>
                <c:ptCount val="1"/>
                <c:pt idx="0">
                  <c:v>25</c:v>
                </c:pt>
              </c:numCache>
            </c:numRef>
          </c:val>
        </c:ser>
        <c:ser>
          <c:idx val="4"/>
          <c:order val="4"/>
          <c:tx>
            <c:strRef>
              <c:f>Arkusz1!$F$1</c:f>
              <c:strCache>
                <c:ptCount val="1"/>
                <c:pt idx="0">
                  <c:v>E. pozwalają rozładować stres związany z nauką</c:v>
                </c:pt>
              </c:strCache>
            </c:strRef>
          </c:tx>
          <c:invertIfNegative val="0"/>
          <c:dLbls>
            <c:showLegendKey val="0"/>
            <c:showVal val="1"/>
            <c:showCatName val="0"/>
            <c:showSerName val="0"/>
            <c:showPercent val="0"/>
            <c:showBubbleSize val="0"/>
            <c:showLeaderLines val="0"/>
          </c:dLbls>
          <c:cat>
            <c:numRef>
              <c:f>Arkusz1!$A$2</c:f>
              <c:numCache>
                <c:formatCode>General</c:formatCode>
                <c:ptCount val="1"/>
              </c:numCache>
            </c:numRef>
          </c:cat>
          <c:val>
            <c:numRef>
              <c:f>Arkusz1!$F$2</c:f>
              <c:numCache>
                <c:formatCode>General</c:formatCode>
                <c:ptCount val="1"/>
                <c:pt idx="0">
                  <c:v>12</c:v>
                </c:pt>
              </c:numCache>
            </c:numRef>
          </c:val>
        </c:ser>
        <c:ser>
          <c:idx val="5"/>
          <c:order val="5"/>
          <c:tx>
            <c:strRef>
              <c:f>Arkusz1!$G$1</c:f>
              <c:strCache>
                <c:ptCount val="1"/>
                <c:pt idx="0">
                  <c:v>F. są sposobem na spędzenie czasu w towarzystwie koleżanek, kolegów</c:v>
                </c:pt>
              </c:strCache>
            </c:strRef>
          </c:tx>
          <c:invertIfNegative val="0"/>
          <c:dLbls>
            <c:showLegendKey val="0"/>
            <c:showVal val="1"/>
            <c:showCatName val="0"/>
            <c:showSerName val="0"/>
            <c:showPercent val="0"/>
            <c:showBubbleSize val="0"/>
            <c:showLeaderLines val="0"/>
          </c:dLbls>
          <c:cat>
            <c:numRef>
              <c:f>Arkusz1!$A$2</c:f>
              <c:numCache>
                <c:formatCode>General</c:formatCode>
                <c:ptCount val="1"/>
              </c:numCache>
            </c:numRef>
          </c:cat>
          <c:val>
            <c:numRef>
              <c:f>Arkusz1!$G$2</c:f>
              <c:numCache>
                <c:formatCode>General</c:formatCode>
                <c:ptCount val="1"/>
                <c:pt idx="0">
                  <c:v>11</c:v>
                </c:pt>
              </c:numCache>
            </c:numRef>
          </c:val>
        </c:ser>
        <c:dLbls>
          <c:showLegendKey val="0"/>
          <c:showVal val="0"/>
          <c:showCatName val="0"/>
          <c:showSerName val="0"/>
          <c:showPercent val="0"/>
          <c:showBubbleSize val="0"/>
        </c:dLbls>
        <c:gapWidth val="150"/>
        <c:axId val="121958912"/>
        <c:axId val="132974272"/>
      </c:barChart>
      <c:catAx>
        <c:axId val="121958912"/>
        <c:scaling>
          <c:orientation val="minMax"/>
        </c:scaling>
        <c:delete val="0"/>
        <c:axPos val="l"/>
        <c:numFmt formatCode="General" sourceLinked="1"/>
        <c:majorTickMark val="out"/>
        <c:minorTickMark val="none"/>
        <c:tickLblPos val="nextTo"/>
        <c:crossAx val="132974272"/>
        <c:crosses val="autoZero"/>
        <c:auto val="1"/>
        <c:lblAlgn val="ctr"/>
        <c:lblOffset val="100"/>
        <c:noMultiLvlLbl val="0"/>
      </c:catAx>
      <c:valAx>
        <c:axId val="132974272"/>
        <c:scaling>
          <c:orientation val="minMax"/>
          <c:max val="50"/>
        </c:scaling>
        <c:delete val="0"/>
        <c:axPos val="b"/>
        <c:majorGridlines/>
        <c:numFmt formatCode="General" sourceLinked="1"/>
        <c:majorTickMark val="out"/>
        <c:minorTickMark val="none"/>
        <c:tickLblPos val="nextTo"/>
        <c:crossAx val="121958912"/>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Arkusz1!$B$1</c:f>
              <c:strCache>
                <c:ptCount val="1"/>
                <c:pt idx="0">
                  <c:v>A. Żadne zajęcia mnie nie interesują </c:v>
                </c:pt>
              </c:strCache>
            </c:strRef>
          </c:tx>
          <c:invertIfNegative val="0"/>
          <c:dLbls>
            <c:showLegendKey val="0"/>
            <c:showVal val="1"/>
            <c:showCatName val="0"/>
            <c:showSerName val="0"/>
            <c:showPercent val="0"/>
            <c:showBubbleSize val="0"/>
            <c:showLeaderLines val="0"/>
          </c:dLbls>
          <c:cat>
            <c:numRef>
              <c:f>Arkusz1!$A$2</c:f>
              <c:numCache>
                <c:formatCode>General</c:formatCode>
                <c:ptCount val="1"/>
              </c:numCache>
            </c:numRef>
          </c:cat>
          <c:val>
            <c:numRef>
              <c:f>Arkusz1!$B$2</c:f>
              <c:numCache>
                <c:formatCode>General</c:formatCode>
                <c:ptCount val="1"/>
                <c:pt idx="0">
                  <c:v>9</c:v>
                </c:pt>
              </c:numCache>
            </c:numRef>
          </c:val>
        </c:ser>
        <c:ser>
          <c:idx val="1"/>
          <c:order val="1"/>
          <c:tx>
            <c:strRef>
              <c:f>Arkusz1!$C$1</c:f>
              <c:strCache>
                <c:ptCount val="1"/>
                <c:pt idx="0">
                  <c:v>B. Chodzi na nie zbyt wielu uczniów</c:v>
                </c:pt>
              </c:strCache>
            </c:strRef>
          </c:tx>
          <c:invertIfNegative val="0"/>
          <c:dLbls>
            <c:showLegendKey val="0"/>
            <c:showVal val="1"/>
            <c:showCatName val="0"/>
            <c:showSerName val="0"/>
            <c:showPercent val="0"/>
            <c:showBubbleSize val="0"/>
            <c:showLeaderLines val="0"/>
          </c:dLbls>
          <c:cat>
            <c:numRef>
              <c:f>Arkusz1!$A$2</c:f>
              <c:numCache>
                <c:formatCode>General</c:formatCode>
                <c:ptCount val="1"/>
              </c:numCache>
            </c:numRef>
          </c:cat>
          <c:val>
            <c:numRef>
              <c:f>Arkusz1!$C$2</c:f>
              <c:numCache>
                <c:formatCode>General</c:formatCode>
                <c:ptCount val="1"/>
                <c:pt idx="0">
                  <c:v>4</c:v>
                </c:pt>
              </c:numCache>
            </c:numRef>
          </c:val>
        </c:ser>
        <c:ser>
          <c:idx val="2"/>
          <c:order val="2"/>
          <c:tx>
            <c:strRef>
              <c:f>Arkusz1!$D$1</c:f>
              <c:strCache>
                <c:ptCount val="1"/>
                <c:pt idx="0">
                  <c:v>C. Zostałem zmuszony przez rodziców </c:v>
                </c:pt>
              </c:strCache>
            </c:strRef>
          </c:tx>
          <c:invertIfNegative val="0"/>
          <c:dLbls>
            <c:showLegendKey val="0"/>
            <c:showVal val="1"/>
            <c:showCatName val="0"/>
            <c:showSerName val="0"/>
            <c:showPercent val="0"/>
            <c:showBubbleSize val="0"/>
            <c:showLeaderLines val="0"/>
          </c:dLbls>
          <c:cat>
            <c:numRef>
              <c:f>Arkusz1!$A$2</c:f>
              <c:numCache>
                <c:formatCode>General</c:formatCode>
                <c:ptCount val="1"/>
              </c:numCache>
            </c:numRef>
          </c:cat>
          <c:val>
            <c:numRef>
              <c:f>Arkusz1!$D$2</c:f>
              <c:numCache>
                <c:formatCode>General</c:formatCode>
                <c:ptCount val="1"/>
                <c:pt idx="0">
                  <c:v>2</c:v>
                </c:pt>
              </c:numCache>
            </c:numRef>
          </c:val>
        </c:ser>
        <c:ser>
          <c:idx val="3"/>
          <c:order val="3"/>
          <c:tx>
            <c:strRef>
              <c:f>Arkusz1!$E$1</c:f>
              <c:strCache>
                <c:ptCount val="1"/>
                <c:pt idx="0">
                  <c:v>D. Zostałem zmuszony przez nauczyciela </c:v>
                </c:pt>
              </c:strCache>
            </c:strRef>
          </c:tx>
          <c:invertIfNegative val="0"/>
          <c:dLbls>
            <c:showLegendKey val="0"/>
            <c:showVal val="1"/>
            <c:showCatName val="0"/>
            <c:showSerName val="0"/>
            <c:showPercent val="0"/>
            <c:showBubbleSize val="0"/>
            <c:showLeaderLines val="0"/>
          </c:dLbls>
          <c:cat>
            <c:numRef>
              <c:f>Arkusz1!$A$2</c:f>
              <c:numCache>
                <c:formatCode>General</c:formatCode>
                <c:ptCount val="1"/>
              </c:numCache>
            </c:numRef>
          </c:cat>
          <c:val>
            <c:numRef>
              <c:f>Arkusz1!$E$2</c:f>
              <c:numCache>
                <c:formatCode>General</c:formatCode>
                <c:ptCount val="1"/>
                <c:pt idx="0">
                  <c:v>1</c:v>
                </c:pt>
              </c:numCache>
            </c:numRef>
          </c:val>
        </c:ser>
        <c:ser>
          <c:idx val="4"/>
          <c:order val="4"/>
          <c:tx>
            <c:strRef>
              <c:f>Arkusz1!$F$1</c:f>
              <c:strCache>
                <c:ptCount val="1"/>
                <c:pt idx="0">
                  <c:v>E. Inne powody: </c:v>
                </c:pt>
              </c:strCache>
            </c:strRef>
          </c:tx>
          <c:invertIfNegative val="0"/>
          <c:dLbls>
            <c:showLegendKey val="0"/>
            <c:showVal val="1"/>
            <c:showCatName val="0"/>
            <c:showSerName val="0"/>
            <c:showPercent val="0"/>
            <c:showBubbleSize val="0"/>
            <c:showLeaderLines val="0"/>
          </c:dLbls>
          <c:cat>
            <c:numRef>
              <c:f>Arkusz1!$A$2</c:f>
              <c:numCache>
                <c:formatCode>General</c:formatCode>
                <c:ptCount val="1"/>
              </c:numCache>
            </c:numRef>
          </c:cat>
          <c:val>
            <c:numRef>
              <c:f>Arkusz1!$F$2</c:f>
              <c:numCache>
                <c:formatCode>General</c:formatCode>
                <c:ptCount val="1"/>
                <c:pt idx="0">
                  <c:v>0</c:v>
                </c:pt>
              </c:numCache>
            </c:numRef>
          </c:val>
        </c:ser>
        <c:dLbls>
          <c:showLegendKey val="0"/>
          <c:showVal val="0"/>
          <c:showCatName val="0"/>
          <c:showSerName val="0"/>
          <c:showPercent val="0"/>
          <c:showBubbleSize val="0"/>
        </c:dLbls>
        <c:gapWidth val="150"/>
        <c:axId val="121960960"/>
        <c:axId val="132976000"/>
      </c:barChart>
      <c:catAx>
        <c:axId val="121960960"/>
        <c:scaling>
          <c:orientation val="minMax"/>
        </c:scaling>
        <c:delete val="0"/>
        <c:axPos val="l"/>
        <c:numFmt formatCode="General" sourceLinked="1"/>
        <c:majorTickMark val="out"/>
        <c:minorTickMark val="none"/>
        <c:tickLblPos val="nextTo"/>
        <c:crossAx val="132976000"/>
        <c:crosses val="autoZero"/>
        <c:auto val="1"/>
        <c:lblAlgn val="ctr"/>
        <c:lblOffset val="100"/>
        <c:noMultiLvlLbl val="0"/>
      </c:catAx>
      <c:valAx>
        <c:axId val="132976000"/>
        <c:scaling>
          <c:orientation val="minMax"/>
          <c:max val="50"/>
        </c:scaling>
        <c:delete val="0"/>
        <c:axPos val="b"/>
        <c:majorGridlines/>
        <c:numFmt formatCode="General" sourceLinked="1"/>
        <c:majorTickMark val="out"/>
        <c:minorTickMark val="none"/>
        <c:tickLblPos val="nextTo"/>
        <c:crossAx val="121960960"/>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Arkusz1!$B$1</c:f>
              <c:strCache>
                <c:ptCount val="1"/>
                <c:pt idx="0">
                  <c:v>Tak</c:v>
                </c:pt>
              </c:strCache>
            </c:strRef>
          </c:tx>
          <c:invertIfNegative val="0"/>
          <c:dLbls>
            <c:showLegendKey val="0"/>
            <c:showVal val="1"/>
            <c:showCatName val="0"/>
            <c:showSerName val="0"/>
            <c:showPercent val="0"/>
            <c:showBubbleSize val="0"/>
            <c:showLeaderLines val="0"/>
          </c:dLbls>
          <c:cat>
            <c:numRef>
              <c:f>Arkusz1!$A$2</c:f>
              <c:numCache>
                <c:formatCode>General</c:formatCode>
                <c:ptCount val="1"/>
              </c:numCache>
            </c:numRef>
          </c:cat>
          <c:val>
            <c:numRef>
              <c:f>Arkusz1!$B$2</c:f>
              <c:numCache>
                <c:formatCode>General</c:formatCode>
                <c:ptCount val="1"/>
                <c:pt idx="0">
                  <c:v>62</c:v>
                </c:pt>
              </c:numCache>
            </c:numRef>
          </c:val>
        </c:ser>
        <c:ser>
          <c:idx val="1"/>
          <c:order val="1"/>
          <c:tx>
            <c:strRef>
              <c:f>Arkusz1!$C$1</c:f>
              <c:strCache>
                <c:ptCount val="1"/>
                <c:pt idx="0">
                  <c:v>Nie</c:v>
                </c:pt>
              </c:strCache>
            </c:strRef>
          </c:tx>
          <c:invertIfNegative val="0"/>
          <c:dLbls>
            <c:showLegendKey val="0"/>
            <c:showVal val="1"/>
            <c:showCatName val="0"/>
            <c:showSerName val="0"/>
            <c:showPercent val="0"/>
            <c:showBubbleSize val="0"/>
            <c:showLeaderLines val="0"/>
          </c:dLbls>
          <c:cat>
            <c:numRef>
              <c:f>Arkusz1!$A$2</c:f>
              <c:numCache>
                <c:formatCode>General</c:formatCode>
                <c:ptCount val="1"/>
              </c:numCache>
            </c:numRef>
          </c:cat>
          <c:val>
            <c:numRef>
              <c:f>Arkusz1!$C$2</c:f>
              <c:numCache>
                <c:formatCode>General</c:formatCode>
                <c:ptCount val="1"/>
                <c:pt idx="0">
                  <c:v>4</c:v>
                </c:pt>
              </c:numCache>
            </c:numRef>
          </c:val>
        </c:ser>
        <c:ser>
          <c:idx val="2"/>
          <c:order val="2"/>
          <c:tx>
            <c:strRef>
              <c:f>Arkusz1!$D$1</c:f>
              <c:strCache>
                <c:ptCount val="1"/>
                <c:pt idx="0">
                  <c:v>Częściowo</c:v>
                </c:pt>
              </c:strCache>
            </c:strRef>
          </c:tx>
          <c:invertIfNegative val="0"/>
          <c:dLbls>
            <c:showLegendKey val="0"/>
            <c:showVal val="1"/>
            <c:showCatName val="0"/>
            <c:showSerName val="0"/>
            <c:showPercent val="0"/>
            <c:showBubbleSize val="0"/>
            <c:showLeaderLines val="0"/>
          </c:dLbls>
          <c:cat>
            <c:numRef>
              <c:f>Arkusz1!$A$2</c:f>
              <c:numCache>
                <c:formatCode>General</c:formatCode>
                <c:ptCount val="1"/>
              </c:numCache>
            </c:numRef>
          </c:cat>
          <c:val>
            <c:numRef>
              <c:f>Arkusz1!$D$2</c:f>
              <c:numCache>
                <c:formatCode>General</c:formatCode>
                <c:ptCount val="1"/>
                <c:pt idx="0">
                  <c:v>36</c:v>
                </c:pt>
              </c:numCache>
            </c:numRef>
          </c:val>
        </c:ser>
        <c:dLbls>
          <c:showLegendKey val="0"/>
          <c:showVal val="0"/>
          <c:showCatName val="0"/>
          <c:showSerName val="0"/>
          <c:showPercent val="0"/>
          <c:showBubbleSize val="0"/>
        </c:dLbls>
        <c:gapWidth val="150"/>
        <c:axId val="121951744"/>
        <c:axId val="132977728"/>
      </c:barChart>
      <c:catAx>
        <c:axId val="121951744"/>
        <c:scaling>
          <c:orientation val="minMax"/>
        </c:scaling>
        <c:delete val="0"/>
        <c:axPos val="l"/>
        <c:numFmt formatCode="General" sourceLinked="1"/>
        <c:majorTickMark val="out"/>
        <c:minorTickMark val="none"/>
        <c:tickLblPos val="nextTo"/>
        <c:crossAx val="132977728"/>
        <c:crosses val="autoZero"/>
        <c:auto val="1"/>
        <c:lblAlgn val="ctr"/>
        <c:lblOffset val="100"/>
        <c:noMultiLvlLbl val="0"/>
      </c:catAx>
      <c:valAx>
        <c:axId val="132977728"/>
        <c:scaling>
          <c:orientation val="minMax"/>
          <c:max val="120"/>
        </c:scaling>
        <c:delete val="0"/>
        <c:axPos val="b"/>
        <c:majorGridlines/>
        <c:numFmt formatCode="General" sourceLinked="1"/>
        <c:majorTickMark val="out"/>
        <c:minorTickMark val="none"/>
        <c:tickLblPos val="nextTo"/>
        <c:crossAx val="121951744"/>
        <c:crosses val="autoZero"/>
        <c:crossBetween val="between"/>
      </c:val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Arkusz1!$B$1</c:f>
              <c:strCache>
                <c:ptCount val="1"/>
                <c:pt idx="0">
                  <c:v>A. Konkursach </c:v>
                </c:pt>
              </c:strCache>
            </c:strRef>
          </c:tx>
          <c:invertIfNegative val="0"/>
          <c:dLbls>
            <c:showLegendKey val="0"/>
            <c:showVal val="1"/>
            <c:showCatName val="0"/>
            <c:showSerName val="0"/>
            <c:showPercent val="0"/>
            <c:showBubbleSize val="0"/>
            <c:showLeaderLines val="0"/>
          </c:dLbls>
          <c:cat>
            <c:numRef>
              <c:f>Arkusz1!$A$2</c:f>
              <c:numCache>
                <c:formatCode>General</c:formatCode>
                <c:ptCount val="1"/>
              </c:numCache>
            </c:numRef>
          </c:cat>
          <c:val>
            <c:numRef>
              <c:f>Arkusz1!$B$2</c:f>
              <c:numCache>
                <c:formatCode>General</c:formatCode>
                <c:ptCount val="1"/>
                <c:pt idx="0">
                  <c:v>39</c:v>
                </c:pt>
              </c:numCache>
            </c:numRef>
          </c:val>
        </c:ser>
        <c:ser>
          <c:idx val="1"/>
          <c:order val="1"/>
          <c:tx>
            <c:strRef>
              <c:f>Arkusz1!$C$1</c:f>
              <c:strCache>
                <c:ptCount val="1"/>
                <c:pt idx="0">
                  <c:v>B. Olimpiadach </c:v>
                </c:pt>
              </c:strCache>
            </c:strRef>
          </c:tx>
          <c:invertIfNegative val="0"/>
          <c:dLbls>
            <c:showLegendKey val="0"/>
            <c:showVal val="1"/>
            <c:showCatName val="0"/>
            <c:showSerName val="0"/>
            <c:showPercent val="0"/>
            <c:showBubbleSize val="0"/>
            <c:showLeaderLines val="0"/>
          </c:dLbls>
          <c:cat>
            <c:numRef>
              <c:f>Arkusz1!$A$2</c:f>
              <c:numCache>
                <c:formatCode>General</c:formatCode>
                <c:ptCount val="1"/>
              </c:numCache>
            </c:numRef>
          </c:cat>
          <c:val>
            <c:numRef>
              <c:f>Arkusz1!$C$2</c:f>
              <c:numCache>
                <c:formatCode>General</c:formatCode>
                <c:ptCount val="1"/>
                <c:pt idx="0">
                  <c:v>7</c:v>
                </c:pt>
              </c:numCache>
            </c:numRef>
          </c:val>
        </c:ser>
        <c:ser>
          <c:idx val="2"/>
          <c:order val="2"/>
          <c:tx>
            <c:strRef>
              <c:f>Arkusz1!$D$1</c:f>
              <c:strCache>
                <c:ptCount val="1"/>
                <c:pt idx="0">
                  <c:v>C. Zawodach sportowych </c:v>
                </c:pt>
              </c:strCache>
            </c:strRef>
          </c:tx>
          <c:invertIfNegative val="0"/>
          <c:dLbls>
            <c:showLegendKey val="0"/>
            <c:showVal val="1"/>
            <c:showCatName val="0"/>
            <c:showSerName val="0"/>
            <c:showPercent val="0"/>
            <c:showBubbleSize val="0"/>
            <c:showLeaderLines val="0"/>
          </c:dLbls>
          <c:cat>
            <c:numRef>
              <c:f>Arkusz1!$A$2</c:f>
              <c:numCache>
                <c:formatCode>General</c:formatCode>
                <c:ptCount val="1"/>
              </c:numCache>
            </c:numRef>
          </c:cat>
          <c:val>
            <c:numRef>
              <c:f>Arkusz1!$D$2</c:f>
              <c:numCache>
                <c:formatCode>General</c:formatCode>
                <c:ptCount val="1"/>
                <c:pt idx="0">
                  <c:v>35</c:v>
                </c:pt>
              </c:numCache>
            </c:numRef>
          </c:val>
        </c:ser>
        <c:ser>
          <c:idx val="3"/>
          <c:order val="3"/>
          <c:tx>
            <c:strRef>
              <c:f>Arkusz1!$E$1</c:f>
              <c:strCache>
                <c:ptCount val="1"/>
                <c:pt idx="0">
                  <c:v>D. Unijnych programach edukacyjnych </c:v>
                </c:pt>
              </c:strCache>
            </c:strRef>
          </c:tx>
          <c:invertIfNegative val="0"/>
          <c:dLbls>
            <c:showLegendKey val="0"/>
            <c:showVal val="1"/>
            <c:showCatName val="0"/>
            <c:showSerName val="0"/>
            <c:showPercent val="0"/>
            <c:showBubbleSize val="0"/>
            <c:showLeaderLines val="0"/>
          </c:dLbls>
          <c:cat>
            <c:numRef>
              <c:f>Arkusz1!$A$2</c:f>
              <c:numCache>
                <c:formatCode>General</c:formatCode>
                <c:ptCount val="1"/>
              </c:numCache>
            </c:numRef>
          </c:cat>
          <c:val>
            <c:numRef>
              <c:f>Arkusz1!$E$2</c:f>
              <c:numCache>
                <c:formatCode>General</c:formatCode>
                <c:ptCount val="1"/>
                <c:pt idx="0">
                  <c:v>4</c:v>
                </c:pt>
              </c:numCache>
            </c:numRef>
          </c:val>
        </c:ser>
        <c:dLbls>
          <c:showLegendKey val="0"/>
          <c:showVal val="0"/>
          <c:showCatName val="0"/>
          <c:showSerName val="0"/>
          <c:showPercent val="0"/>
          <c:showBubbleSize val="0"/>
        </c:dLbls>
        <c:gapWidth val="150"/>
        <c:axId val="102940672"/>
        <c:axId val="132979456"/>
      </c:barChart>
      <c:catAx>
        <c:axId val="102940672"/>
        <c:scaling>
          <c:orientation val="minMax"/>
        </c:scaling>
        <c:delete val="0"/>
        <c:axPos val="l"/>
        <c:numFmt formatCode="General" sourceLinked="1"/>
        <c:majorTickMark val="out"/>
        <c:minorTickMark val="none"/>
        <c:tickLblPos val="nextTo"/>
        <c:crossAx val="132979456"/>
        <c:crosses val="autoZero"/>
        <c:auto val="1"/>
        <c:lblAlgn val="ctr"/>
        <c:lblOffset val="100"/>
        <c:noMultiLvlLbl val="0"/>
      </c:catAx>
      <c:valAx>
        <c:axId val="132979456"/>
        <c:scaling>
          <c:orientation val="minMax"/>
          <c:max val="120"/>
        </c:scaling>
        <c:delete val="0"/>
        <c:axPos val="b"/>
        <c:majorGridlines/>
        <c:numFmt formatCode="General" sourceLinked="1"/>
        <c:majorTickMark val="out"/>
        <c:minorTickMark val="none"/>
        <c:tickLblPos val="nextTo"/>
        <c:crossAx val="102940672"/>
        <c:crosses val="autoZero"/>
        <c:crossBetween val="between"/>
      </c:valAx>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Arkusz1!$B$1</c:f>
              <c:strCache>
                <c:ptCount val="1"/>
                <c:pt idx="0">
                  <c:v>Tak</c:v>
                </c:pt>
              </c:strCache>
            </c:strRef>
          </c:tx>
          <c:invertIfNegative val="0"/>
          <c:dLbls>
            <c:showLegendKey val="0"/>
            <c:showVal val="1"/>
            <c:showCatName val="0"/>
            <c:showSerName val="0"/>
            <c:showPercent val="0"/>
            <c:showBubbleSize val="0"/>
            <c:showLeaderLines val="0"/>
          </c:dLbls>
          <c:cat>
            <c:numRef>
              <c:f>Arkusz1!$A$2</c:f>
              <c:numCache>
                <c:formatCode>General</c:formatCode>
                <c:ptCount val="1"/>
              </c:numCache>
            </c:numRef>
          </c:cat>
          <c:val>
            <c:numRef>
              <c:f>Arkusz1!$B$2</c:f>
              <c:numCache>
                <c:formatCode>General</c:formatCode>
                <c:ptCount val="1"/>
                <c:pt idx="0">
                  <c:v>52</c:v>
                </c:pt>
              </c:numCache>
            </c:numRef>
          </c:val>
        </c:ser>
        <c:ser>
          <c:idx val="1"/>
          <c:order val="1"/>
          <c:tx>
            <c:strRef>
              <c:f>Arkusz1!$C$1</c:f>
              <c:strCache>
                <c:ptCount val="1"/>
                <c:pt idx="0">
                  <c:v>Nie </c:v>
                </c:pt>
              </c:strCache>
            </c:strRef>
          </c:tx>
          <c:invertIfNegative val="0"/>
          <c:dLbls>
            <c:showLegendKey val="0"/>
            <c:showVal val="1"/>
            <c:showCatName val="0"/>
            <c:showSerName val="0"/>
            <c:showPercent val="0"/>
            <c:showBubbleSize val="0"/>
            <c:showLeaderLines val="0"/>
          </c:dLbls>
          <c:cat>
            <c:numRef>
              <c:f>Arkusz1!$A$2</c:f>
              <c:numCache>
                <c:formatCode>General</c:formatCode>
                <c:ptCount val="1"/>
              </c:numCache>
            </c:numRef>
          </c:cat>
          <c:val>
            <c:numRef>
              <c:f>Arkusz1!$C$2</c:f>
              <c:numCache>
                <c:formatCode>General</c:formatCode>
                <c:ptCount val="1"/>
                <c:pt idx="0">
                  <c:v>2</c:v>
                </c:pt>
              </c:numCache>
            </c:numRef>
          </c:val>
        </c:ser>
        <c:ser>
          <c:idx val="2"/>
          <c:order val="2"/>
          <c:tx>
            <c:strRef>
              <c:f>Arkusz1!$D$1</c:f>
              <c:strCache>
                <c:ptCount val="1"/>
                <c:pt idx="0">
                  <c:v>Niekiedy</c:v>
                </c:pt>
              </c:strCache>
            </c:strRef>
          </c:tx>
          <c:invertIfNegative val="0"/>
          <c:dLbls>
            <c:showLegendKey val="0"/>
            <c:showVal val="1"/>
            <c:showCatName val="0"/>
            <c:showSerName val="0"/>
            <c:showPercent val="0"/>
            <c:showBubbleSize val="0"/>
            <c:showLeaderLines val="0"/>
          </c:dLbls>
          <c:cat>
            <c:numRef>
              <c:f>Arkusz1!$A$2</c:f>
              <c:numCache>
                <c:formatCode>General</c:formatCode>
                <c:ptCount val="1"/>
              </c:numCache>
            </c:numRef>
          </c:cat>
          <c:val>
            <c:numRef>
              <c:f>Arkusz1!$D$2</c:f>
              <c:numCache>
                <c:formatCode>General</c:formatCode>
                <c:ptCount val="1"/>
                <c:pt idx="0">
                  <c:v>41</c:v>
                </c:pt>
              </c:numCache>
            </c:numRef>
          </c:val>
        </c:ser>
        <c:ser>
          <c:idx val="3"/>
          <c:order val="3"/>
          <c:tx>
            <c:strRef>
              <c:f>Arkusz1!$E$1</c:f>
              <c:strCache>
                <c:ptCount val="1"/>
                <c:pt idx="0">
                  <c:v>Brak odpowiedzi</c:v>
                </c:pt>
              </c:strCache>
            </c:strRef>
          </c:tx>
          <c:invertIfNegative val="0"/>
          <c:dLbls>
            <c:showLegendKey val="0"/>
            <c:showVal val="1"/>
            <c:showCatName val="0"/>
            <c:showSerName val="0"/>
            <c:showPercent val="0"/>
            <c:showBubbleSize val="0"/>
            <c:showLeaderLines val="0"/>
          </c:dLbls>
          <c:cat>
            <c:numRef>
              <c:f>Arkusz1!$A$2</c:f>
              <c:numCache>
                <c:formatCode>General</c:formatCode>
                <c:ptCount val="1"/>
              </c:numCache>
            </c:numRef>
          </c:cat>
          <c:val>
            <c:numRef>
              <c:f>Arkusz1!$E$2</c:f>
              <c:numCache>
                <c:formatCode>General</c:formatCode>
                <c:ptCount val="1"/>
                <c:pt idx="0">
                  <c:v>7</c:v>
                </c:pt>
              </c:numCache>
            </c:numRef>
          </c:val>
        </c:ser>
        <c:dLbls>
          <c:showLegendKey val="0"/>
          <c:showVal val="0"/>
          <c:showCatName val="0"/>
          <c:showSerName val="0"/>
          <c:showPercent val="0"/>
          <c:showBubbleSize val="0"/>
        </c:dLbls>
        <c:gapWidth val="150"/>
        <c:axId val="102941184"/>
        <c:axId val="133800512"/>
      </c:barChart>
      <c:catAx>
        <c:axId val="102941184"/>
        <c:scaling>
          <c:orientation val="minMax"/>
        </c:scaling>
        <c:delete val="0"/>
        <c:axPos val="l"/>
        <c:numFmt formatCode="General" sourceLinked="1"/>
        <c:majorTickMark val="out"/>
        <c:minorTickMark val="none"/>
        <c:tickLblPos val="nextTo"/>
        <c:crossAx val="133800512"/>
        <c:crosses val="autoZero"/>
        <c:auto val="1"/>
        <c:lblAlgn val="ctr"/>
        <c:lblOffset val="100"/>
        <c:noMultiLvlLbl val="0"/>
      </c:catAx>
      <c:valAx>
        <c:axId val="133800512"/>
        <c:scaling>
          <c:orientation val="minMax"/>
          <c:max val="120"/>
        </c:scaling>
        <c:delete val="0"/>
        <c:axPos val="b"/>
        <c:majorGridlines/>
        <c:numFmt formatCode="General" sourceLinked="1"/>
        <c:majorTickMark val="out"/>
        <c:minorTickMark val="none"/>
        <c:tickLblPos val="nextTo"/>
        <c:crossAx val="102941184"/>
        <c:crosses val="autoZero"/>
        <c:crossBetween val="between"/>
      </c:valAx>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Arkusz1!$B$1</c:f>
              <c:strCache>
                <c:ptCount val="1"/>
                <c:pt idx="0">
                  <c:v>Tak</c:v>
                </c:pt>
              </c:strCache>
            </c:strRef>
          </c:tx>
          <c:invertIfNegative val="0"/>
          <c:dLbls>
            <c:showLegendKey val="0"/>
            <c:showVal val="1"/>
            <c:showCatName val="0"/>
            <c:showSerName val="0"/>
            <c:showPercent val="0"/>
            <c:showBubbleSize val="0"/>
            <c:showLeaderLines val="0"/>
          </c:dLbls>
          <c:cat>
            <c:numRef>
              <c:f>Arkusz1!$A$2</c:f>
              <c:numCache>
                <c:formatCode>General</c:formatCode>
                <c:ptCount val="1"/>
              </c:numCache>
            </c:numRef>
          </c:cat>
          <c:val>
            <c:numRef>
              <c:f>Arkusz1!$B$2</c:f>
              <c:numCache>
                <c:formatCode>General</c:formatCode>
                <c:ptCount val="1"/>
                <c:pt idx="0">
                  <c:v>90</c:v>
                </c:pt>
              </c:numCache>
            </c:numRef>
          </c:val>
        </c:ser>
        <c:ser>
          <c:idx val="1"/>
          <c:order val="1"/>
          <c:tx>
            <c:strRef>
              <c:f>Arkusz1!$C$1</c:f>
              <c:strCache>
                <c:ptCount val="1"/>
                <c:pt idx="0">
                  <c:v>Nie</c:v>
                </c:pt>
              </c:strCache>
            </c:strRef>
          </c:tx>
          <c:invertIfNegative val="0"/>
          <c:dLbls>
            <c:showLegendKey val="0"/>
            <c:showVal val="1"/>
            <c:showCatName val="0"/>
            <c:showSerName val="0"/>
            <c:showPercent val="0"/>
            <c:showBubbleSize val="0"/>
            <c:showLeaderLines val="0"/>
          </c:dLbls>
          <c:cat>
            <c:numRef>
              <c:f>Arkusz1!$A$2</c:f>
              <c:numCache>
                <c:formatCode>General</c:formatCode>
                <c:ptCount val="1"/>
              </c:numCache>
            </c:numRef>
          </c:cat>
          <c:val>
            <c:numRef>
              <c:f>Arkusz1!$C$2</c:f>
              <c:numCache>
                <c:formatCode>General</c:formatCode>
                <c:ptCount val="1"/>
                <c:pt idx="0">
                  <c:v>12</c:v>
                </c:pt>
              </c:numCache>
            </c:numRef>
          </c:val>
        </c:ser>
        <c:dLbls>
          <c:showLegendKey val="0"/>
          <c:showVal val="0"/>
          <c:showCatName val="0"/>
          <c:showSerName val="0"/>
          <c:showPercent val="0"/>
          <c:showBubbleSize val="0"/>
        </c:dLbls>
        <c:gapWidth val="150"/>
        <c:axId val="102943744"/>
        <c:axId val="133802240"/>
      </c:barChart>
      <c:catAx>
        <c:axId val="102943744"/>
        <c:scaling>
          <c:orientation val="minMax"/>
        </c:scaling>
        <c:delete val="0"/>
        <c:axPos val="l"/>
        <c:numFmt formatCode="General" sourceLinked="1"/>
        <c:majorTickMark val="out"/>
        <c:minorTickMark val="none"/>
        <c:tickLblPos val="nextTo"/>
        <c:crossAx val="133802240"/>
        <c:crosses val="autoZero"/>
        <c:auto val="1"/>
        <c:lblAlgn val="ctr"/>
        <c:lblOffset val="100"/>
        <c:noMultiLvlLbl val="0"/>
      </c:catAx>
      <c:valAx>
        <c:axId val="133802240"/>
        <c:scaling>
          <c:orientation val="minMax"/>
          <c:max val="120"/>
        </c:scaling>
        <c:delete val="0"/>
        <c:axPos val="b"/>
        <c:majorGridlines/>
        <c:numFmt formatCode="General" sourceLinked="1"/>
        <c:majorTickMark val="out"/>
        <c:minorTickMark val="none"/>
        <c:tickLblPos val="nextTo"/>
        <c:crossAx val="102943744"/>
        <c:crosses val="autoZero"/>
        <c:crossBetween val="between"/>
      </c:valAx>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Arkusz1!$B$1</c:f>
              <c:strCache>
                <c:ptCount val="1"/>
                <c:pt idx="0">
                  <c:v>A. Eksponowanie osiągnięć (pucharów, dyplomów) w gablotach, na tablicy osiągnięć, na gazetkach ściennych i w klasach.</c:v>
                </c:pt>
              </c:strCache>
            </c:strRef>
          </c:tx>
          <c:invertIfNegative val="0"/>
          <c:dLbls>
            <c:showLegendKey val="0"/>
            <c:showVal val="1"/>
            <c:showCatName val="0"/>
            <c:showSerName val="0"/>
            <c:showPercent val="0"/>
            <c:showBubbleSize val="0"/>
            <c:showLeaderLines val="0"/>
          </c:dLbls>
          <c:cat>
            <c:numRef>
              <c:f>Arkusz1!$A$2</c:f>
              <c:numCache>
                <c:formatCode>General</c:formatCode>
                <c:ptCount val="1"/>
              </c:numCache>
            </c:numRef>
          </c:cat>
          <c:val>
            <c:numRef>
              <c:f>Arkusz1!$B$2</c:f>
              <c:numCache>
                <c:formatCode>General</c:formatCode>
                <c:ptCount val="1"/>
                <c:pt idx="0">
                  <c:v>45</c:v>
                </c:pt>
              </c:numCache>
            </c:numRef>
          </c:val>
        </c:ser>
        <c:ser>
          <c:idx val="1"/>
          <c:order val="1"/>
          <c:tx>
            <c:strRef>
              <c:f>Arkusz1!$C$1</c:f>
              <c:strCache>
                <c:ptCount val="1"/>
                <c:pt idx="0">
                  <c:v>B. Umieszczanie informacji w gazetce szkolnej. </c:v>
                </c:pt>
              </c:strCache>
            </c:strRef>
          </c:tx>
          <c:invertIfNegative val="0"/>
          <c:dLbls>
            <c:showLegendKey val="0"/>
            <c:showVal val="1"/>
            <c:showCatName val="0"/>
            <c:showSerName val="0"/>
            <c:showPercent val="0"/>
            <c:showBubbleSize val="0"/>
            <c:showLeaderLines val="0"/>
          </c:dLbls>
          <c:cat>
            <c:numRef>
              <c:f>Arkusz1!$A$2</c:f>
              <c:numCache>
                <c:formatCode>General</c:formatCode>
                <c:ptCount val="1"/>
              </c:numCache>
            </c:numRef>
          </c:cat>
          <c:val>
            <c:numRef>
              <c:f>Arkusz1!$C$2</c:f>
              <c:numCache>
                <c:formatCode>General</c:formatCode>
                <c:ptCount val="1"/>
                <c:pt idx="0">
                  <c:v>48</c:v>
                </c:pt>
              </c:numCache>
            </c:numRef>
          </c:val>
        </c:ser>
        <c:ser>
          <c:idx val="2"/>
          <c:order val="2"/>
          <c:tx>
            <c:strRef>
              <c:f>Arkusz1!$D$1</c:f>
              <c:strCache>
                <c:ptCount val="1"/>
                <c:pt idx="0">
                  <c:v>C. Informowanie na forum szkoły (apele). </c:v>
                </c:pt>
              </c:strCache>
            </c:strRef>
          </c:tx>
          <c:invertIfNegative val="0"/>
          <c:dLbls>
            <c:showLegendKey val="0"/>
            <c:showVal val="1"/>
            <c:showCatName val="0"/>
            <c:showSerName val="0"/>
            <c:showPercent val="0"/>
            <c:showBubbleSize val="0"/>
            <c:showLeaderLines val="0"/>
          </c:dLbls>
          <c:cat>
            <c:numRef>
              <c:f>Arkusz1!$A$2</c:f>
              <c:numCache>
                <c:formatCode>General</c:formatCode>
                <c:ptCount val="1"/>
              </c:numCache>
            </c:numRef>
          </c:cat>
          <c:val>
            <c:numRef>
              <c:f>Arkusz1!$D$2</c:f>
              <c:numCache>
                <c:formatCode>General</c:formatCode>
                <c:ptCount val="1"/>
                <c:pt idx="0">
                  <c:v>12</c:v>
                </c:pt>
              </c:numCache>
            </c:numRef>
          </c:val>
        </c:ser>
        <c:ser>
          <c:idx val="3"/>
          <c:order val="3"/>
          <c:tx>
            <c:strRef>
              <c:f>Arkusz1!$E$1</c:f>
              <c:strCache>
                <c:ptCount val="1"/>
                <c:pt idx="0">
                  <c:v>D. Umieszczanie informacji na stronie internetowej szkoły. </c:v>
                </c:pt>
              </c:strCache>
            </c:strRef>
          </c:tx>
          <c:invertIfNegative val="0"/>
          <c:dLbls>
            <c:showLegendKey val="0"/>
            <c:showVal val="1"/>
            <c:showCatName val="0"/>
            <c:showSerName val="0"/>
            <c:showPercent val="0"/>
            <c:showBubbleSize val="0"/>
            <c:showLeaderLines val="0"/>
          </c:dLbls>
          <c:cat>
            <c:numRef>
              <c:f>Arkusz1!$A$2</c:f>
              <c:numCache>
                <c:formatCode>General</c:formatCode>
                <c:ptCount val="1"/>
              </c:numCache>
            </c:numRef>
          </c:cat>
          <c:val>
            <c:numRef>
              <c:f>Arkusz1!$E$2</c:f>
              <c:numCache>
                <c:formatCode>General</c:formatCode>
                <c:ptCount val="1"/>
                <c:pt idx="0">
                  <c:v>42</c:v>
                </c:pt>
              </c:numCache>
            </c:numRef>
          </c:val>
        </c:ser>
        <c:ser>
          <c:idx val="4"/>
          <c:order val="4"/>
          <c:tx>
            <c:strRef>
              <c:f>Arkusz1!$F$1</c:f>
              <c:strCache>
                <c:ptCount val="1"/>
                <c:pt idx="0">
                  <c:v>E. Inny sposób</c:v>
                </c:pt>
              </c:strCache>
            </c:strRef>
          </c:tx>
          <c:invertIfNegative val="0"/>
          <c:dLbls>
            <c:showLegendKey val="0"/>
            <c:showVal val="1"/>
            <c:showCatName val="0"/>
            <c:showSerName val="0"/>
            <c:showPercent val="0"/>
            <c:showBubbleSize val="0"/>
            <c:showLeaderLines val="0"/>
          </c:dLbls>
          <c:cat>
            <c:numRef>
              <c:f>Arkusz1!$A$2</c:f>
              <c:numCache>
                <c:formatCode>General</c:formatCode>
                <c:ptCount val="1"/>
              </c:numCache>
            </c:numRef>
          </c:cat>
          <c:val>
            <c:numRef>
              <c:f>Arkusz1!$F$2</c:f>
              <c:numCache>
                <c:formatCode>General</c:formatCode>
                <c:ptCount val="1"/>
                <c:pt idx="0">
                  <c:v>1</c:v>
                </c:pt>
              </c:numCache>
            </c:numRef>
          </c:val>
        </c:ser>
        <c:dLbls>
          <c:showLegendKey val="0"/>
          <c:showVal val="0"/>
          <c:showCatName val="0"/>
          <c:showSerName val="0"/>
          <c:showPercent val="0"/>
          <c:showBubbleSize val="0"/>
        </c:dLbls>
        <c:gapWidth val="150"/>
        <c:axId val="113608704"/>
        <c:axId val="133803968"/>
      </c:barChart>
      <c:catAx>
        <c:axId val="113608704"/>
        <c:scaling>
          <c:orientation val="minMax"/>
        </c:scaling>
        <c:delete val="0"/>
        <c:axPos val="l"/>
        <c:numFmt formatCode="General" sourceLinked="1"/>
        <c:majorTickMark val="out"/>
        <c:minorTickMark val="none"/>
        <c:tickLblPos val="nextTo"/>
        <c:crossAx val="133803968"/>
        <c:crosses val="autoZero"/>
        <c:auto val="1"/>
        <c:lblAlgn val="ctr"/>
        <c:lblOffset val="100"/>
        <c:noMultiLvlLbl val="0"/>
      </c:catAx>
      <c:valAx>
        <c:axId val="133803968"/>
        <c:scaling>
          <c:orientation val="minMax"/>
          <c:max val="100"/>
        </c:scaling>
        <c:delete val="0"/>
        <c:axPos val="b"/>
        <c:majorGridlines/>
        <c:numFmt formatCode="General" sourceLinked="1"/>
        <c:majorTickMark val="out"/>
        <c:minorTickMark val="none"/>
        <c:tickLblPos val="nextTo"/>
        <c:crossAx val="113608704"/>
        <c:crosses val="autoZero"/>
        <c:crossBetween val="between"/>
      </c:valAx>
    </c:plotArea>
    <c:legend>
      <c:legendPos val="r"/>
      <c:layout>
        <c:manualLayout>
          <c:xMode val="edge"/>
          <c:yMode val="edge"/>
          <c:x val="0.64880952380952528"/>
          <c:y val="4.2949223939600184E-2"/>
          <c:w val="0.33928571428571491"/>
          <c:h val="0.89434820647419278"/>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7004</Words>
  <Characters>42025</Characters>
  <Application>Microsoft Office Word</Application>
  <DocSecurity>0</DocSecurity>
  <Lines>350</Lines>
  <Paragraphs>97</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48932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ZSP Zpolice</cp:lastModifiedBy>
  <cp:revision>2</cp:revision>
  <cp:lastPrinted>2014-06-26T07:28:00Z</cp:lastPrinted>
  <dcterms:created xsi:type="dcterms:W3CDTF">2014-06-26T07:30:00Z</dcterms:created>
  <dcterms:modified xsi:type="dcterms:W3CDTF">2014-06-26T07:30:00Z</dcterms:modified>
</cp:coreProperties>
</file>